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18BAC309" w:rsidR="00C52FB4" w:rsidRPr="00352B6F" w:rsidRDefault="00E63C7E" w:rsidP="009F62AE">
            <w:pPr>
              <w:widowControl w:val="0"/>
              <w:autoSpaceDE w:val="0"/>
              <w:autoSpaceDN w:val="0"/>
              <w:spacing w:line="276" w:lineRule="auto"/>
              <w:rPr>
                <w:rFonts w:ascii="Times New Roman" w:hAnsi="Times New Roman" w:cs="Times New Roman"/>
                <w:i/>
                <w:sz w:val="18"/>
                <w:szCs w:val="18"/>
                <w:lang w:bidi="ru-RU"/>
              </w:rPr>
            </w:pPr>
            <w:r w:rsidRPr="00E63C7E">
              <w:rPr>
                <w:rFonts w:ascii="Times New Roman" w:hAnsi="Times New Roman" w:cs="Times New Roman"/>
                <w:i/>
                <w:sz w:val="18"/>
                <w:szCs w:val="18"/>
                <w:lang w:bidi="ru-RU"/>
              </w:rPr>
              <w:t>Цифровые финансовые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28E0D6" w:rsidR="00A77598" w:rsidRPr="00F02E9A" w:rsidRDefault="00A77598" w:rsidP="00F02E9A">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02E9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Галилеев Михаил Михайлович</w:t>
            </w:r>
          </w:p>
        </w:tc>
      </w:tr>
      <w:tr w:rsidR="007A7979" w:rsidRPr="007A7979" w14:paraId="15CFAD3D" w14:textId="77777777" w:rsidTr="00ED54AA">
        <w:tc>
          <w:tcPr>
            <w:tcW w:w="9345" w:type="dxa"/>
          </w:tcPr>
          <w:p w14:paraId="6E38D852"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к.т</w:t>
            </w:r>
            <w:proofErr w:type="gramStart"/>
            <w:r w:rsidRPr="005F6F85">
              <w:rPr>
                <w:rFonts w:ascii="Times New Roman" w:hAnsi="Times New Roman" w:cs="Times New Roman"/>
                <w:sz w:val="20"/>
                <w:szCs w:val="20"/>
              </w:rPr>
              <w:t>.н</w:t>
            </w:r>
            <w:proofErr w:type="spellEnd"/>
            <w:proofErr w:type="gramEnd"/>
            <w:r w:rsidRPr="005F6F85">
              <w:rPr>
                <w:rFonts w:ascii="Times New Roman" w:hAnsi="Times New Roman" w:cs="Times New Roman"/>
                <w:sz w:val="20"/>
                <w:szCs w:val="20"/>
              </w:rPr>
              <w:t>, Зверева Елена Николаевна</w:t>
            </w:r>
          </w:p>
        </w:tc>
      </w:tr>
      <w:tr w:rsidR="007A7979" w:rsidRPr="007A7979" w14:paraId="387DCF97" w14:textId="77777777" w:rsidTr="00ED54AA">
        <w:tc>
          <w:tcPr>
            <w:tcW w:w="9345" w:type="dxa"/>
          </w:tcPr>
          <w:p w14:paraId="5B35C2C4" w14:textId="77777777" w:rsidR="007A7979" w:rsidRPr="005F6F85" w:rsidRDefault="007A7979" w:rsidP="00511619">
            <w:pPr>
              <w:rPr>
                <w:rFonts w:ascii="Times New Roman" w:hAnsi="Times New Roman" w:cs="Times New Roman"/>
                <w:sz w:val="20"/>
                <w:szCs w:val="20"/>
              </w:rPr>
            </w:pPr>
            <w:r w:rsidRPr="005F6F85">
              <w:rPr>
                <w:rFonts w:ascii="Times New Roman" w:hAnsi="Times New Roman" w:cs="Times New Roman"/>
                <w:sz w:val="20"/>
                <w:szCs w:val="20"/>
              </w:rPr>
              <w:t>Старший преподаватель, Грузина Татьяна Николаевна</w:t>
            </w:r>
          </w:p>
        </w:tc>
      </w:tr>
      <w:tr w:rsidR="007A7979" w:rsidRPr="007A7979" w14:paraId="68B5D7DA" w14:textId="77777777" w:rsidTr="00ED54AA">
        <w:tc>
          <w:tcPr>
            <w:tcW w:w="9345" w:type="dxa"/>
          </w:tcPr>
          <w:p w14:paraId="4D91AD65"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Дорофеев Вячеслав Юрьевич</w:t>
            </w:r>
          </w:p>
        </w:tc>
      </w:tr>
      <w:tr w:rsidR="007A7979" w:rsidRPr="007A7979" w14:paraId="1E3D6F45" w14:textId="77777777" w:rsidTr="00ED54AA">
        <w:tc>
          <w:tcPr>
            <w:tcW w:w="9345" w:type="dxa"/>
          </w:tcPr>
          <w:p w14:paraId="2326B012" w14:textId="77777777" w:rsidR="007A7979" w:rsidRPr="005F6F85" w:rsidRDefault="007A7979" w:rsidP="00511619">
            <w:pPr>
              <w:rPr>
                <w:rFonts w:ascii="Times New Roman" w:hAnsi="Times New Roman" w:cs="Times New Roman"/>
                <w:sz w:val="20"/>
                <w:szCs w:val="20"/>
              </w:rPr>
            </w:pPr>
            <w:proofErr w:type="spellStart"/>
            <w:r w:rsidRPr="005F6F85">
              <w:rPr>
                <w:rFonts w:ascii="Times New Roman" w:hAnsi="Times New Roman" w:cs="Times New Roman"/>
                <w:sz w:val="20"/>
                <w:szCs w:val="20"/>
              </w:rPr>
              <w:t>к</w:t>
            </w:r>
            <w:proofErr w:type="gramStart"/>
            <w:r w:rsidRPr="005F6F85">
              <w:rPr>
                <w:rFonts w:ascii="Times New Roman" w:hAnsi="Times New Roman" w:cs="Times New Roman"/>
                <w:sz w:val="20"/>
                <w:szCs w:val="20"/>
              </w:rPr>
              <w:t>.ф</w:t>
            </w:r>
            <w:proofErr w:type="gramEnd"/>
            <w:r w:rsidRPr="005F6F85">
              <w:rPr>
                <w:rFonts w:ascii="Times New Roman" w:hAnsi="Times New Roman" w:cs="Times New Roman"/>
                <w:sz w:val="20"/>
                <w:szCs w:val="20"/>
              </w:rPr>
              <w:t>измат.н</w:t>
            </w:r>
            <w:proofErr w:type="spellEnd"/>
            <w:r w:rsidRPr="005F6F85">
              <w:rPr>
                <w:rFonts w:ascii="Times New Roman" w:hAnsi="Times New Roman" w:cs="Times New Roman"/>
                <w:sz w:val="20"/>
                <w:szCs w:val="20"/>
              </w:rPr>
              <w:t xml:space="preserve">, </w:t>
            </w:r>
            <w:proofErr w:type="spellStart"/>
            <w:r w:rsidRPr="005F6F85">
              <w:rPr>
                <w:rFonts w:ascii="Times New Roman" w:hAnsi="Times New Roman" w:cs="Times New Roman"/>
                <w:sz w:val="20"/>
                <w:szCs w:val="20"/>
              </w:rPr>
              <w:t>Багаев</w:t>
            </w:r>
            <w:proofErr w:type="spellEnd"/>
            <w:r w:rsidRPr="005F6F85">
              <w:rPr>
                <w:rFonts w:ascii="Times New Roman" w:hAnsi="Times New Roman" w:cs="Times New Roman"/>
                <w:sz w:val="20"/>
                <w:szCs w:val="20"/>
              </w:rPr>
              <w:t xml:space="preserve">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4221D1D7" w:rsidR="006945E7" w:rsidRPr="002F0717" w:rsidRDefault="002F0717" w:rsidP="007B39F4">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Дифференцированный</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6F2AFBC" w:rsidR="004475DA" w:rsidRPr="002F0717" w:rsidRDefault="002F0717"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19D46530" w:rsidR="004475DA" w:rsidRPr="002F0717"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527FFFF" w:rsidR="0092300D" w:rsidRPr="002F0717" w:rsidRDefault="002F0717" w:rsidP="00D8262E">
            <w:pPr>
              <w:jc w:val="both"/>
              <w:rPr>
                <w:rFonts w:ascii="Times New Roman" w:hAnsi="Times New Roman" w:cs="Times New Roman"/>
              </w:rPr>
            </w:pPr>
            <w:r>
              <w:rPr>
                <w:rFonts w:ascii="Times New Roman" w:hAnsi="Times New Roman" w:cs="Times New Roman"/>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1082FEDE" w:rsidR="0092300D" w:rsidRPr="002F0717"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09A01BF" w:rsidR="004475DA" w:rsidRPr="00F02E9A" w:rsidRDefault="00F02E9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784DCFFA" w14:textId="77777777" w:rsidR="002F071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745745" w:history="1">
            <w:r w:rsidR="002F0717" w:rsidRPr="005B6362">
              <w:rPr>
                <w:rStyle w:val="a8"/>
                <w:rFonts w:ascii="Times New Roman" w:hAnsi="Times New Roman" w:cs="Times New Roman"/>
                <w:b/>
                <w:noProof/>
              </w:rPr>
              <w:t>1. ЦЕЛИ ОСВОЕНИЯ ДИСЦИПЛИНЫ</w:t>
            </w:r>
            <w:r w:rsidR="002F0717">
              <w:rPr>
                <w:noProof/>
                <w:webHidden/>
              </w:rPr>
              <w:tab/>
            </w:r>
            <w:r w:rsidR="002F0717">
              <w:rPr>
                <w:noProof/>
                <w:webHidden/>
              </w:rPr>
              <w:fldChar w:fldCharType="begin"/>
            </w:r>
            <w:r w:rsidR="002F0717">
              <w:rPr>
                <w:noProof/>
                <w:webHidden/>
              </w:rPr>
              <w:instrText xml:space="preserve"> PAGEREF _Toc224745745 \h </w:instrText>
            </w:r>
            <w:r w:rsidR="002F0717">
              <w:rPr>
                <w:noProof/>
                <w:webHidden/>
              </w:rPr>
            </w:r>
            <w:r w:rsidR="002F0717">
              <w:rPr>
                <w:noProof/>
                <w:webHidden/>
              </w:rPr>
              <w:fldChar w:fldCharType="separate"/>
            </w:r>
            <w:r w:rsidR="002F0717">
              <w:rPr>
                <w:noProof/>
                <w:webHidden/>
              </w:rPr>
              <w:t>3</w:t>
            </w:r>
            <w:r w:rsidR="002F0717">
              <w:rPr>
                <w:noProof/>
                <w:webHidden/>
              </w:rPr>
              <w:fldChar w:fldCharType="end"/>
            </w:r>
          </w:hyperlink>
        </w:p>
        <w:p w14:paraId="5C30A18E" w14:textId="77777777" w:rsidR="002F0717" w:rsidRDefault="002F0717">
          <w:pPr>
            <w:pStyle w:val="11"/>
            <w:tabs>
              <w:tab w:val="right" w:leader="dot" w:pos="9345"/>
            </w:tabs>
            <w:rPr>
              <w:rFonts w:eastAsiaTheme="minorEastAsia"/>
              <w:noProof/>
              <w:lang w:eastAsia="ru-RU"/>
            </w:rPr>
          </w:pPr>
          <w:hyperlink w:anchor="_Toc224745746" w:history="1">
            <w:r w:rsidRPr="005B6362">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_Toc224745746 \h </w:instrText>
            </w:r>
            <w:r>
              <w:rPr>
                <w:noProof/>
                <w:webHidden/>
              </w:rPr>
            </w:r>
            <w:r>
              <w:rPr>
                <w:noProof/>
                <w:webHidden/>
              </w:rPr>
              <w:fldChar w:fldCharType="separate"/>
            </w:r>
            <w:r>
              <w:rPr>
                <w:noProof/>
                <w:webHidden/>
              </w:rPr>
              <w:t>3</w:t>
            </w:r>
            <w:r>
              <w:rPr>
                <w:noProof/>
                <w:webHidden/>
              </w:rPr>
              <w:fldChar w:fldCharType="end"/>
            </w:r>
          </w:hyperlink>
        </w:p>
        <w:p w14:paraId="50B2A877" w14:textId="77777777" w:rsidR="002F0717" w:rsidRDefault="002F0717">
          <w:pPr>
            <w:pStyle w:val="11"/>
            <w:tabs>
              <w:tab w:val="right" w:leader="dot" w:pos="9345"/>
            </w:tabs>
            <w:rPr>
              <w:rFonts w:eastAsiaTheme="minorEastAsia"/>
              <w:noProof/>
              <w:lang w:eastAsia="ru-RU"/>
            </w:rPr>
          </w:pPr>
          <w:hyperlink w:anchor="_Toc224745747" w:history="1">
            <w:r w:rsidRPr="005B6362">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_Toc224745747 \h </w:instrText>
            </w:r>
            <w:r>
              <w:rPr>
                <w:noProof/>
                <w:webHidden/>
              </w:rPr>
            </w:r>
            <w:r>
              <w:rPr>
                <w:noProof/>
                <w:webHidden/>
              </w:rPr>
              <w:fldChar w:fldCharType="separate"/>
            </w:r>
            <w:r>
              <w:rPr>
                <w:noProof/>
                <w:webHidden/>
              </w:rPr>
              <w:t>3</w:t>
            </w:r>
            <w:r>
              <w:rPr>
                <w:noProof/>
                <w:webHidden/>
              </w:rPr>
              <w:fldChar w:fldCharType="end"/>
            </w:r>
          </w:hyperlink>
        </w:p>
        <w:p w14:paraId="70F5BBF0" w14:textId="77777777" w:rsidR="002F0717" w:rsidRDefault="002F0717">
          <w:pPr>
            <w:pStyle w:val="11"/>
            <w:tabs>
              <w:tab w:val="right" w:leader="dot" w:pos="9345"/>
            </w:tabs>
            <w:rPr>
              <w:rFonts w:eastAsiaTheme="minorEastAsia"/>
              <w:noProof/>
              <w:lang w:eastAsia="ru-RU"/>
            </w:rPr>
          </w:pPr>
          <w:hyperlink w:anchor="_Toc224745748" w:history="1">
            <w:r w:rsidRPr="005B6362">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_Toc224745748 \h </w:instrText>
            </w:r>
            <w:r>
              <w:rPr>
                <w:noProof/>
                <w:webHidden/>
              </w:rPr>
            </w:r>
            <w:r>
              <w:rPr>
                <w:noProof/>
                <w:webHidden/>
              </w:rPr>
              <w:fldChar w:fldCharType="separate"/>
            </w:r>
            <w:r>
              <w:rPr>
                <w:noProof/>
                <w:webHidden/>
              </w:rPr>
              <w:t>3</w:t>
            </w:r>
            <w:r>
              <w:rPr>
                <w:noProof/>
                <w:webHidden/>
              </w:rPr>
              <w:fldChar w:fldCharType="end"/>
            </w:r>
          </w:hyperlink>
        </w:p>
        <w:p w14:paraId="1E37D6CF" w14:textId="77777777" w:rsidR="002F0717" w:rsidRDefault="002F0717">
          <w:pPr>
            <w:pStyle w:val="11"/>
            <w:tabs>
              <w:tab w:val="right" w:leader="dot" w:pos="9345"/>
            </w:tabs>
            <w:rPr>
              <w:rFonts w:eastAsiaTheme="minorEastAsia"/>
              <w:noProof/>
              <w:lang w:eastAsia="ru-RU"/>
            </w:rPr>
          </w:pPr>
          <w:hyperlink w:anchor="_Toc224745749" w:history="1">
            <w:r w:rsidRPr="005B6362">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_Toc224745749 \h </w:instrText>
            </w:r>
            <w:r>
              <w:rPr>
                <w:noProof/>
                <w:webHidden/>
              </w:rPr>
            </w:r>
            <w:r>
              <w:rPr>
                <w:noProof/>
                <w:webHidden/>
              </w:rPr>
              <w:fldChar w:fldCharType="separate"/>
            </w:r>
            <w:r>
              <w:rPr>
                <w:noProof/>
                <w:webHidden/>
              </w:rPr>
              <w:t>5</w:t>
            </w:r>
            <w:r>
              <w:rPr>
                <w:noProof/>
                <w:webHidden/>
              </w:rPr>
              <w:fldChar w:fldCharType="end"/>
            </w:r>
          </w:hyperlink>
        </w:p>
        <w:p w14:paraId="5F3876F9" w14:textId="77777777" w:rsidR="002F0717" w:rsidRDefault="002F0717">
          <w:pPr>
            <w:pStyle w:val="21"/>
            <w:tabs>
              <w:tab w:val="right" w:leader="dot" w:pos="9345"/>
            </w:tabs>
            <w:rPr>
              <w:rFonts w:eastAsiaTheme="minorEastAsia"/>
              <w:noProof/>
              <w:lang w:eastAsia="ru-RU"/>
            </w:rPr>
          </w:pPr>
          <w:hyperlink w:anchor="_Toc224745750" w:history="1">
            <w:r w:rsidRPr="005B6362">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_Toc224745750 \h </w:instrText>
            </w:r>
            <w:r>
              <w:rPr>
                <w:noProof/>
                <w:webHidden/>
              </w:rPr>
            </w:r>
            <w:r>
              <w:rPr>
                <w:noProof/>
                <w:webHidden/>
              </w:rPr>
              <w:fldChar w:fldCharType="separate"/>
            </w:r>
            <w:r>
              <w:rPr>
                <w:noProof/>
                <w:webHidden/>
              </w:rPr>
              <w:t>5</w:t>
            </w:r>
            <w:r>
              <w:rPr>
                <w:noProof/>
                <w:webHidden/>
              </w:rPr>
              <w:fldChar w:fldCharType="end"/>
            </w:r>
          </w:hyperlink>
        </w:p>
        <w:p w14:paraId="14391C01" w14:textId="77777777" w:rsidR="002F0717" w:rsidRDefault="002F0717">
          <w:pPr>
            <w:pStyle w:val="21"/>
            <w:tabs>
              <w:tab w:val="right" w:leader="dot" w:pos="9345"/>
            </w:tabs>
            <w:rPr>
              <w:rFonts w:eastAsiaTheme="minorEastAsia"/>
              <w:noProof/>
              <w:lang w:eastAsia="ru-RU"/>
            </w:rPr>
          </w:pPr>
          <w:hyperlink w:anchor="_Toc224745751" w:history="1">
            <w:r w:rsidRPr="005B636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_Toc224745751 \h </w:instrText>
            </w:r>
            <w:r>
              <w:rPr>
                <w:noProof/>
                <w:webHidden/>
              </w:rPr>
            </w:r>
            <w:r>
              <w:rPr>
                <w:noProof/>
                <w:webHidden/>
              </w:rPr>
              <w:fldChar w:fldCharType="separate"/>
            </w:r>
            <w:r>
              <w:rPr>
                <w:noProof/>
                <w:webHidden/>
              </w:rPr>
              <w:t>5</w:t>
            </w:r>
            <w:r>
              <w:rPr>
                <w:noProof/>
                <w:webHidden/>
              </w:rPr>
              <w:fldChar w:fldCharType="end"/>
            </w:r>
          </w:hyperlink>
        </w:p>
        <w:p w14:paraId="6DF41B44" w14:textId="77777777" w:rsidR="002F0717" w:rsidRDefault="002F0717">
          <w:pPr>
            <w:pStyle w:val="21"/>
            <w:tabs>
              <w:tab w:val="right" w:leader="dot" w:pos="9345"/>
            </w:tabs>
            <w:rPr>
              <w:rFonts w:eastAsiaTheme="minorEastAsia"/>
              <w:noProof/>
              <w:lang w:eastAsia="ru-RU"/>
            </w:rPr>
          </w:pPr>
          <w:hyperlink w:anchor="_Toc224745752" w:history="1">
            <w:r w:rsidRPr="005B636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_Toc224745752 \h </w:instrText>
            </w:r>
            <w:r>
              <w:rPr>
                <w:noProof/>
                <w:webHidden/>
              </w:rPr>
            </w:r>
            <w:r>
              <w:rPr>
                <w:noProof/>
                <w:webHidden/>
              </w:rPr>
              <w:fldChar w:fldCharType="separate"/>
            </w:r>
            <w:r>
              <w:rPr>
                <w:noProof/>
                <w:webHidden/>
              </w:rPr>
              <w:t>6</w:t>
            </w:r>
            <w:r>
              <w:rPr>
                <w:noProof/>
                <w:webHidden/>
              </w:rPr>
              <w:fldChar w:fldCharType="end"/>
            </w:r>
          </w:hyperlink>
        </w:p>
        <w:p w14:paraId="48C6F5CA" w14:textId="77777777" w:rsidR="002F0717" w:rsidRDefault="002F0717">
          <w:pPr>
            <w:pStyle w:val="11"/>
            <w:tabs>
              <w:tab w:val="right" w:leader="dot" w:pos="9345"/>
            </w:tabs>
            <w:rPr>
              <w:rFonts w:eastAsiaTheme="minorEastAsia"/>
              <w:noProof/>
              <w:lang w:eastAsia="ru-RU"/>
            </w:rPr>
          </w:pPr>
          <w:hyperlink w:anchor="_Toc224745753" w:history="1">
            <w:r w:rsidRPr="005B6362">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_Toc224745753 \h </w:instrText>
            </w:r>
            <w:r>
              <w:rPr>
                <w:noProof/>
                <w:webHidden/>
              </w:rPr>
            </w:r>
            <w:r>
              <w:rPr>
                <w:noProof/>
                <w:webHidden/>
              </w:rPr>
              <w:fldChar w:fldCharType="separate"/>
            </w:r>
            <w:r>
              <w:rPr>
                <w:noProof/>
                <w:webHidden/>
              </w:rPr>
              <w:t>6</w:t>
            </w:r>
            <w:r>
              <w:rPr>
                <w:noProof/>
                <w:webHidden/>
              </w:rPr>
              <w:fldChar w:fldCharType="end"/>
            </w:r>
          </w:hyperlink>
        </w:p>
        <w:p w14:paraId="13D02A6A" w14:textId="77777777" w:rsidR="002F0717" w:rsidRDefault="002F0717">
          <w:pPr>
            <w:pStyle w:val="11"/>
            <w:tabs>
              <w:tab w:val="right" w:leader="dot" w:pos="9345"/>
            </w:tabs>
            <w:rPr>
              <w:rFonts w:eastAsiaTheme="minorEastAsia"/>
              <w:noProof/>
              <w:lang w:eastAsia="ru-RU"/>
            </w:rPr>
          </w:pPr>
          <w:hyperlink w:anchor="_Toc224745754" w:history="1">
            <w:r w:rsidRPr="005B6362">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_Toc224745754 \h </w:instrText>
            </w:r>
            <w:r>
              <w:rPr>
                <w:noProof/>
                <w:webHidden/>
              </w:rPr>
            </w:r>
            <w:r>
              <w:rPr>
                <w:noProof/>
                <w:webHidden/>
              </w:rPr>
              <w:fldChar w:fldCharType="separate"/>
            </w:r>
            <w:r>
              <w:rPr>
                <w:noProof/>
                <w:webHidden/>
              </w:rPr>
              <w:t>8</w:t>
            </w:r>
            <w:r>
              <w:rPr>
                <w:noProof/>
                <w:webHidden/>
              </w:rPr>
              <w:fldChar w:fldCharType="end"/>
            </w:r>
          </w:hyperlink>
        </w:p>
        <w:p w14:paraId="33F7EACB" w14:textId="77777777" w:rsidR="002F0717" w:rsidRDefault="002F0717">
          <w:pPr>
            <w:pStyle w:val="11"/>
            <w:tabs>
              <w:tab w:val="right" w:leader="dot" w:pos="9345"/>
            </w:tabs>
            <w:rPr>
              <w:rFonts w:eastAsiaTheme="minorEastAsia"/>
              <w:noProof/>
              <w:lang w:eastAsia="ru-RU"/>
            </w:rPr>
          </w:pPr>
          <w:hyperlink w:anchor="_Toc224745755" w:history="1">
            <w:r w:rsidRPr="005B636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_Toc224745755 \h </w:instrText>
            </w:r>
            <w:r>
              <w:rPr>
                <w:noProof/>
                <w:webHidden/>
              </w:rPr>
            </w:r>
            <w:r>
              <w:rPr>
                <w:noProof/>
                <w:webHidden/>
              </w:rPr>
              <w:fldChar w:fldCharType="separate"/>
            </w:r>
            <w:r>
              <w:rPr>
                <w:noProof/>
                <w:webHidden/>
              </w:rPr>
              <w:t>9</w:t>
            </w:r>
            <w:r>
              <w:rPr>
                <w:noProof/>
                <w:webHidden/>
              </w:rPr>
              <w:fldChar w:fldCharType="end"/>
            </w:r>
          </w:hyperlink>
        </w:p>
        <w:p w14:paraId="48F72FC2" w14:textId="77777777" w:rsidR="002F0717" w:rsidRDefault="002F0717">
          <w:pPr>
            <w:pStyle w:val="11"/>
            <w:tabs>
              <w:tab w:val="right" w:leader="dot" w:pos="9345"/>
            </w:tabs>
            <w:rPr>
              <w:rFonts w:eastAsiaTheme="minorEastAsia"/>
              <w:noProof/>
              <w:lang w:eastAsia="ru-RU"/>
            </w:rPr>
          </w:pPr>
          <w:hyperlink w:anchor="_Toc224745756" w:history="1">
            <w:r w:rsidRPr="005B6362">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_Toc224745756 \h </w:instrText>
            </w:r>
            <w:r>
              <w:rPr>
                <w:noProof/>
                <w:webHidden/>
              </w:rPr>
            </w:r>
            <w:r>
              <w:rPr>
                <w:noProof/>
                <w:webHidden/>
              </w:rPr>
              <w:fldChar w:fldCharType="separate"/>
            </w:r>
            <w:r>
              <w:rPr>
                <w:noProof/>
                <w:webHidden/>
              </w:rPr>
              <w:t>11</w:t>
            </w:r>
            <w:r>
              <w:rPr>
                <w:noProof/>
                <w:webHidden/>
              </w:rPr>
              <w:fldChar w:fldCharType="end"/>
            </w:r>
          </w:hyperlink>
        </w:p>
        <w:p w14:paraId="4DF0004A" w14:textId="77777777" w:rsidR="002F0717" w:rsidRDefault="002F0717">
          <w:pPr>
            <w:pStyle w:val="21"/>
            <w:tabs>
              <w:tab w:val="right" w:leader="dot" w:pos="9345"/>
            </w:tabs>
            <w:rPr>
              <w:rFonts w:eastAsiaTheme="minorEastAsia"/>
              <w:noProof/>
              <w:lang w:eastAsia="ru-RU"/>
            </w:rPr>
          </w:pPr>
          <w:hyperlink w:anchor="_Toc224745757" w:history="1">
            <w:r w:rsidRPr="005B6362">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_Toc224745757 \h </w:instrText>
            </w:r>
            <w:r>
              <w:rPr>
                <w:noProof/>
                <w:webHidden/>
              </w:rPr>
            </w:r>
            <w:r>
              <w:rPr>
                <w:noProof/>
                <w:webHidden/>
              </w:rPr>
              <w:fldChar w:fldCharType="separate"/>
            </w:r>
            <w:r>
              <w:rPr>
                <w:noProof/>
                <w:webHidden/>
              </w:rPr>
              <w:t>11</w:t>
            </w:r>
            <w:r>
              <w:rPr>
                <w:noProof/>
                <w:webHidden/>
              </w:rPr>
              <w:fldChar w:fldCharType="end"/>
            </w:r>
          </w:hyperlink>
        </w:p>
        <w:p w14:paraId="0B47F66C" w14:textId="77777777" w:rsidR="002F0717" w:rsidRDefault="002F0717">
          <w:pPr>
            <w:pStyle w:val="21"/>
            <w:tabs>
              <w:tab w:val="right" w:leader="dot" w:pos="9345"/>
            </w:tabs>
            <w:rPr>
              <w:rFonts w:eastAsiaTheme="minorEastAsia"/>
              <w:noProof/>
              <w:lang w:eastAsia="ru-RU"/>
            </w:rPr>
          </w:pPr>
          <w:hyperlink w:anchor="_Toc224745758" w:history="1">
            <w:r w:rsidRPr="005B6362">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_Toc224745758 \h </w:instrText>
            </w:r>
            <w:r>
              <w:rPr>
                <w:noProof/>
                <w:webHidden/>
              </w:rPr>
            </w:r>
            <w:r>
              <w:rPr>
                <w:noProof/>
                <w:webHidden/>
              </w:rPr>
              <w:fldChar w:fldCharType="separate"/>
            </w:r>
            <w:r>
              <w:rPr>
                <w:noProof/>
                <w:webHidden/>
              </w:rPr>
              <w:t>11</w:t>
            </w:r>
            <w:r>
              <w:rPr>
                <w:noProof/>
                <w:webHidden/>
              </w:rPr>
              <w:fldChar w:fldCharType="end"/>
            </w:r>
          </w:hyperlink>
        </w:p>
        <w:p w14:paraId="62C5310C" w14:textId="77777777" w:rsidR="002F0717" w:rsidRDefault="002F0717">
          <w:pPr>
            <w:pStyle w:val="21"/>
            <w:tabs>
              <w:tab w:val="right" w:leader="dot" w:pos="9345"/>
            </w:tabs>
            <w:rPr>
              <w:rFonts w:eastAsiaTheme="minorEastAsia"/>
              <w:noProof/>
              <w:lang w:eastAsia="ru-RU"/>
            </w:rPr>
          </w:pPr>
          <w:hyperlink w:anchor="_Toc224745759" w:history="1">
            <w:r w:rsidRPr="005B6362">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_Toc224745759 \h </w:instrText>
            </w:r>
            <w:r>
              <w:rPr>
                <w:noProof/>
                <w:webHidden/>
              </w:rPr>
            </w:r>
            <w:r>
              <w:rPr>
                <w:noProof/>
                <w:webHidden/>
              </w:rPr>
              <w:fldChar w:fldCharType="separate"/>
            </w:r>
            <w:r>
              <w:rPr>
                <w:noProof/>
                <w:webHidden/>
              </w:rPr>
              <w:t>11</w:t>
            </w:r>
            <w:r>
              <w:rPr>
                <w:noProof/>
                <w:webHidden/>
              </w:rPr>
              <w:fldChar w:fldCharType="end"/>
            </w:r>
          </w:hyperlink>
        </w:p>
        <w:p w14:paraId="41F792D1" w14:textId="77777777" w:rsidR="002F0717" w:rsidRDefault="002F0717">
          <w:pPr>
            <w:pStyle w:val="21"/>
            <w:tabs>
              <w:tab w:val="right" w:leader="dot" w:pos="9345"/>
            </w:tabs>
            <w:rPr>
              <w:rFonts w:eastAsiaTheme="minorEastAsia"/>
              <w:noProof/>
              <w:lang w:eastAsia="ru-RU"/>
            </w:rPr>
          </w:pPr>
          <w:hyperlink w:anchor="_Toc224745760" w:history="1">
            <w:r w:rsidRPr="005B6362">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_Toc224745760 \h </w:instrText>
            </w:r>
            <w:r>
              <w:rPr>
                <w:noProof/>
                <w:webHidden/>
              </w:rPr>
            </w:r>
            <w:r>
              <w:rPr>
                <w:noProof/>
                <w:webHidden/>
              </w:rPr>
              <w:fldChar w:fldCharType="separate"/>
            </w:r>
            <w:r>
              <w:rPr>
                <w:noProof/>
                <w:webHidden/>
              </w:rPr>
              <w:t>11</w:t>
            </w:r>
            <w:r>
              <w:rPr>
                <w:noProof/>
                <w:webHidden/>
              </w:rPr>
              <w:fldChar w:fldCharType="end"/>
            </w:r>
          </w:hyperlink>
        </w:p>
        <w:p w14:paraId="51C8469F" w14:textId="77777777" w:rsidR="002F0717" w:rsidRDefault="002F0717">
          <w:pPr>
            <w:pStyle w:val="21"/>
            <w:tabs>
              <w:tab w:val="right" w:leader="dot" w:pos="9345"/>
            </w:tabs>
            <w:rPr>
              <w:rFonts w:eastAsiaTheme="minorEastAsia"/>
              <w:noProof/>
              <w:lang w:eastAsia="ru-RU"/>
            </w:rPr>
          </w:pPr>
          <w:hyperlink w:anchor="_Toc224745761" w:history="1">
            <w:r w:rsidRPr="005B6362">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_Toc224745761 \h </w:instrText>
            </w:r>
            <w:r>
              <w:rPr>
                <w:noProof/>
                <w:webHidden/>
              </w:rPr>
            </w:r>
            <w:r>
              <w:rPr>
                <w:noProof/>
                <w:webHidden/>
              </w:rPr>
              <w:fldChar w:fldCharType="separate"/>
            </w:r>
            <w:r>
              <w:rPr>
                <w:noProof/>
                <w:webHidden/>
              </w:rPr>
              <w:t>11</w:t>
            </w:r>
            <w:r>
              <w:rPr>
                <w:noProof/>
                <w:webHidden/>
              </w:rPr>
              <w:fldChar w:fldCharType="end"/>
            </w:r>
          </w:hyperlink>
        </w:p>
        <w:p w14:paraId="0B4A34C8" w14:textId="77777777" w:rsidR="002F0717" w:rsidRDefault="002F0717">
          <w:pPr>
            <w:pStyle w:val="21"/>
            <w:tabs>
              <w:tab w:val="right" w:leader="dot" w:pos="9345"/>
            </w:tabs>
            <w:rPr>
              <w:rFonts w:eastAsiaTheme="minorEastAsia"/>
              <w:noProof/>
              <w:lang w:eastAsia="ru-RU"/>
            </w:rPr>
          </w:pPr>
          <w:hyperlink w:anchor="_Toc224745762" w:history="1">
            <w:r w:rsidRPr="005B6362">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_Toc224745762 \h </w:instrText>
            </w:r>
            <w:r>
              <w:rPr>
                <w:noProof/>
                <w:webHidden/>
              </w:rPr>
            </w:r>
            <w:r>
              <w:rPr>
                <w:noProof/>
                <w:webHidden/>
              </w:rPr>
              <w:fldChar w:fldCharType="separate"/>
            </w:r>
            <w:r>
              <w:rPr>
                <w:noProof/>
                <w:webHidden/>
              </w:rPr>
              <w:t>11</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474574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74574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74574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145"/>
        <w:gridCol w:w="5372"/>
      </w:tblGrid>
      <w:tr w:rsidR="00751095" w:rsidRPr="005F6F8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F6F8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F6F8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F6F8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F6F8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F6F85" w:rsidRDefault="00751095" w:rsidP="009207A4">
            <w:pPr>
              <w:tabs>
                <w:tab w:val="left" w:pos="0"/>
              </w:tabs>
              <w:jc w:val="center"/>
              <w:rPr>
                <w:rFonts w:ascii="Times New Roman" w:hAnsi="Times New Roman" w:cs="Times New Roman"/>
                <w:lang w:bidi="ru-RU"/>
              </w:rPr>
            </w:pPr>
            <w:r w:rsidRPr="005F6F85">
              <w:rPr>
                <w:rFonts w:ascii="Times New Roman" w:hAnsi="Times New Roman" w:cs="Times New Roman"/>
                <w:b/>
              </w:rPr>
              <w:t xml:space="preserve">Планируемые результаты </w:t>
            </w:r>
            <w:proofErr w:type="gramStart"/>
            <w:r w:rsidRPr="005F6F85">
              <w:rPr>
                <w:rFonts w:ascii="Times New Roman" w:hAnsi="Times New Roman" w:cs="Times New Roman"/>
                <w:b/>
              </w:rPr>
              <w:t>обучения по дисциплине</w:t>
            </w:r>
            <w:proofErr w:type="gramEnd"/>
          </w:p>
          <w:p w14:paraId="4A80ACB9" w14:textId="77777777" w:rsidR="00751095" w:rsidRPr="005F6F8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F6F8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F6F85" w:rsidRDefault="00FD518F" w:rsidP="009207A4">
            <w:pPr>
              <w:widowControl w:val="0"/>
              <w:tabs>
                <w:tab w:val="left" w:pos="0"/>
              </w:tabs>
              <w:autoSpaceDE w:val="0"/>
              <w:autoSpaceDN w:val="0"/>
              <w:rPr>
                <w:rFonts w:ascii="Times New Roman" w:hAnsi="Times New Roman" w:cs="Times New Roman"/>
              </w:rPr>
            </w:pPr>
            <w:r w:rsidRPr="005F6F85">
              <w:rPr>
                <w:rFonts w:ascii="Times New Roman" w:hAnsi="Times New Roman" w:cs="Times New Roman"/>
              </w:rPr>
              <w:t xml:space="preserve">ОПК-1 - </w:t>
            </w:r>
            <w:proofErr w:type="gramStart"/>
            <w:r w:rsidRPr="005F6F85">
              <w:rPr>
                <w:rFonts w:ascii="Times New Roman" w:hAnsi="Times New Roman" w:cs="Times New Roman"/>
              </w:rPr>
              <w:t>Способен</w:t>
            </w:r>
            <w:proofErr w:type="gramEnd"/>
            <w:r w:rsidRPr="005F6F85">
              <w:rPr>
                <w:rFonts w:ascii="Times New Roman" w:hAnsi="Times New Roman" w:cs="Times New Roman"/>
              </w:rPr>
              <w:t xml:space="preserve">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F6F85" w:rsidRDefault="00FD518F" w:rsidP="009207A4">
            <w:pPr>
              <w:widowControl w:val="0"/>
              <w:tabs>
                <w:tab w:val="left" w:pos="0"/>
              </w:tabs>
              <w:autoSpaceDE w:val="0"/>
              <w:autoSpaceDN w:val="0"/>
              <w:rPr>
                <w:rFonts w:ascii="Times New Roman" w:hAnsi="Times New Roman" w:cs="Times New Roman"/>
                <w:lang w:bidi="ru-RU"/>
              </w:rPr>
            </w:pPr>
            <w:r w:rsidRPr="005F6F85">
              <w:rPr>
                <w:rFonts w:ascii="Times New Roman" w:hAnsi="Times New Roman" w:cs="Times New Roman"/>
                <w:lang w:bidi="ru-RU"/>
              </w:rPr>
              <w:t>ОПК-1.2 - Применяет методы математического анализа для решения стандартных задач в профессиональной деятельности; проводит теоретический анализ и синтез на основе экспериментального исследования при решении стандартных задач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F6F85" w:rsidRDefault="00751095" w:rsidP="009207A4">
            <w:pPr>
              <w:autoSpaceDE w:val="0"/>
              <w:autoSpaceDN w:val="0"/>
              <w:adjustRightInd w:val="0"/>
              <w:jc w:val="both"/>
              <w:rPr>
                <w:rFonts w:ascii="Times New Roman" w:hAnsi="Times New Roman" w:cs="Times New Roman"/>
              </w:rPr>
            </w:pPr>
            <w:r w:rsidRPr="005F6F85">
              <w:rPr>
                <w:rFonts w:ascii="Times New Roman" w:hAnsi="Times New Roman" w:cs="Times New Roman"/>
              </w:rPr>
              <w:t xml:space="preserve">Знать: </w:t>
            </w:r>
            <w:r w:rsidR="00316402" w:rsidRPr="005F6F85">
              <w:rPr>
                <w:rFonts w:ascii="Times New Roman" w:hAnsi="Times New Roman" w:cs="Times New Roman"/>
              </w:rPr>
              <w:t xml:space="preserve">основные понятия и инструменты математики, необходимые для решения экономических задач. </w:t>
            </w:r>
            <w:proofErr w:type="gramStart"/>
            <w:r w:rsidR="00316402" w:rsidRPr="005F6F85">
              <w:rPr>
                <w:rFonts w:ascii="Times New Roman" w:hAnsi="Times New Roman" w:cs="Times New Roman"/>
              </w:rPr>
              <w:t>Воспроизводить и объяснять</w:t>
            </w:r>
            <w:proofErr w:type="gramEnd"/>
            <w:r w:rsidR="00316402" w:rsidRPr="005F6F85">
              <w:rPr>
                <w:rFonts w:ascii="Times New Roman" w:hAnsi="Times New Roman" w:cs="Times New Roman"/>
              </w:rPr>
              <w:t xml:space="preserve"> учебный материал с требуемой степенью научной точности и полноты (определения, теоремы, формулы, методы решения задач)</w:t>
            </w:r>
            <w:r w:rsidRPr="005F6F85">
              <w:rPr>
                <w:rFonts w:ascii="Times New Roman" w:hAnsi="Times New Roman" w:cs="Times New Roman"/>
              </w:rPr>
              <w:t xml:space="preserve"> </w:t>
            </w:r>
          </w:p>
          <w:p w14:paraId="1D618C66" w14:textId="00124F5A" w:rsidR="00751095" w:rsidRPr="005F6F85" w:rsidRDefault="00751095" w:rsidP="009207A4">
            <w:pPr>
              <w:autoSpaceDE w:val="0"/>
              <w:autoSpaceDN w:val="0"/>
              <w:adjustRightInd w:val="0"/>
              <w:jc w:val="both"/>
              <w:rPr>
                <w:rFonts w:ascii="Times New Roman" w:hAnsi="Times New Roman" w:cs="Times New Roman"/>
              </w:rPr>
            </w:pPr>
            <w:r w:rsidRPr="005F6F85">
              <w:rPr>
                <w:rFonts w:ascii="Times New Roman" w:hAnsi="Times New Roman" w:cs="Times New Roman"/>
              </w:rPr>
              <w:t xml:space="preserve">Уметь: </w:t>
            </w:r>
            <w:r w:rsidR="00FD518F" w:rsidRPr="005F6F85">
              <w:rPr>
                <w:rFonts w:ascii="Times New Roman" w:hAnsi="Times New Roman" w:cs="Times New Roman"/>
              </w:rPr>
              <w:t>решать типовые задачи по математике, необходимые для исследования экономико-математических моделей; применять методы математического анализа для моделирования, теоретического и экспериментального исследования при решении экономических задач</w:t>
            </w:r>
            <w:r w:rsidRPr="005F6F85">
              <w:rPr>
                <w:rFonts w:ascii="Times New Roman" w:hAnsi="Times New Roman" w:cs="Times New Roman"/>
              </w:rPr>
              <w:t xml:space="preserve">. </w:t>
            </w:r>
          </w:p>
          <w:p w14:paraId="253C4FDD" w14:textId="597ACE7D" w:rsidR="00751095" w:rsidRPr="005F6F85" w:rsidRDefault="00751095" w:rsidP="00FD518F">
            <w:pPr>
              <w:autoSpaceDE w:val="0"/>
              <w:autoSpaceDN w:val="0"/>
              <w:adjustRightInd w:val="0"/>
              <w:jc w:val="both"/>
              <w:rPr>
                <w:rFonts w:ascii="Times New Roman" w:hAnsi="Times New Roman" w:cs="Times New Roman"/>
                <w:lang w:bidi="ru-RU"/>
              </w:rPr>
            </w:pPr>
            <w:r w:rsidRPr="005F6F85">
              <w:rPr>
                <w:rFonts w:ascii="Times New Roman" w:hAnsi="Times New Roman" w:cs="Times New Roman"/>
              </w:rPr>
              <w:t xml:space="preserve">Владеть: </w:t>
            </w:r>
            <w:r w:rsidR="00FD518F" w:rsidRPr="005F6F85">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5F6F85">
              <w:rPr>
                <w:rFonts w:ascii="Times New Roman" w:hAnsi="Times New Roman" w:cs="Times New Roman"/>
              </w:rPr>
              <w:t>.</w:t>
            </w:r>
          </w:p>
        </w:tc>
      </w:tr>
    </w:tbl>
    <w:p w14:paraId="010B1EC2" w14:textId="77777777" w:rsidR="00E1429F" w:rsidRPr="005F6F8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474574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E70CF4A"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5B37A7" w14:paraId="38261AD2" w14:textId="77777777" w:rsidTr="005B37A7">
        <w:trPr>
          <w:trHeight w:val="283"/>
        </w:trPr>
        <w:tc>
          <w:tcPr>
            <w:tcW w:w="1024" w:type="pct"/>
            <w:shd w:val="clear" w:color="auto" w:fill="auto"/>
            <w:vAlign w:val="center"/>
          </w:tcPr>
          <w:p w14:paraId="35E25D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482B6F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45549E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3EA7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0A59A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8A2B0" w14:textId="26918CD8"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5B37A7" w14:paraId="076BB481" w14:textId="77777777" w:rsidTr="005B37A7">
        <w:trPr>
          <w:trHeight w:val="283"/>
        </w:trPr>
        <w:tc>
          <w:tcPr>
            <w:tcW w:w="1024" w:type="pct"/>
            <w:shd w:val="clear" w:color="auto" w:fill="auto"/>
            <w:vAlign w:val="center"/>
          </w:tcPr>
          <w:p w14:paraId="28DFBE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Случайные величины.</w:t>
            </w:r>
          </w:p>
        </w:tc>
        <w:tc>
          <w:tcPr>
            <w:tcW w:w="2543" w:type="pct"/>
            <w:gridSpan w:val="2"/>
            <w:shd w:val="clear" w:color="auto" w:fill="auto"/>
          </w:tcPr>
          <w:p w14:paraId="2AA7E0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056989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CCE9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CF0F9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9E3533" w14:textId="1F6182A5"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5B37A7" w14:paraId="6EF3F044" w14:textId="77777777" w:rsidTr="005B37A7">
        <w:trPr>
          <w:trHeight w:val="283"/>
        </w:trPr>
        <w:tc>
          <w:tcPr>
            <w:tcW w:w="1024" w:type="pct"/>
            <w:shd w:val="clear" w:color="auto" w:fill="auto"/>
            <w:vAlign w:val="center"/>
          </w:tcPr>
          <w:p w14:paraId="49F87D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5CF639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6D09FB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F05F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A9D41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EA4208" w14:textId="36553A30"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5B37A7" w14:paraId="422B0725" w14:textId="77777777" w:rsidTr="005B37A7">
        <w:trPr>
          <w:trHeight w:val="283"/>
        </w:trPr>
        <w:tc>
          <w:tcPr>
            <w:tcW w:w="1024" w:type="pct"/>
            <w:shd w:val="clear" w:color="auto" w:fill="auto"/>
            <w:vAlign w:val="center"/>
          </w:tcPr>
          <w:p w14:paraId="1F5545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2565C4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4C3598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2846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360F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0CB290" w14:textId="6F5B58F6"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5B37A7" w14:paraId="5786DC0F" w14:textId="77777777" w:rsidTr="005B37A7">
        <w:trPr>
          <w:trHeight w:val="283"/>
        </w:trPr>
        <w:tc>
          <w:tcPr>
            <w:tcW w:w="1024" w:type="pct"/>
            <w:shd w:val="clear" w:color="auto" w:fill="auto"/>
            <w:vAlign w:val="center"/>
          </w:tcPr>
          <w:p w14:paraId="07BDDF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A2869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1B5D0E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FBBE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D2A1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84B0FF" w14:textId="092A1230" w:rsidR="004475DA" w:rsidRPr="00352B6F" w:rsidRDefault="002F071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0B852E5"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14CB7E0" w:rsidR="00CA7DE7" w:rsidRPr="00352B6F" w:rsidRDefault="002F0717">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74574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7457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F0717" w14:paraId="1433EE91" w14:textId="77777777" w:rsidTr="00E4641F">
        <w:trPr>
          <w:trHeight w:val="354"/>
        </w:trPr>
        <w:tc>
          <w:tcPr>
            <w:tcW w:w="4080" w:type="pct"/>
            <w:shd w:val="clear" w:color="auto" w:fill="auto"/>
            <w:vAlign w:val="center"/>
          </w:tcPr>
          <w:p w14:paraId="31B092F5" w14:textId="4DED7782" w:rsidR="00262CF0" w:rsidRPr="005F6F85" w:rsidRDefault="00984247" w:rsidP="00AA7A6A">
            <w:pPr>
              <w:rPr>
                <w:rFonts w:ascii="Times New Roman" w:hAnsi="Times New Roman" w:cs="Times New Roman"/>
                <w:lang w:bidi="ru-RU"/>
              </w:rPr>
            </w:pP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В. Е.  Теория вероятностей и математическая статистика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для вузов / В. Е. </w:t>
            </w: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xml:space="preserve">. — 12-е изд.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xml:space="preserve">, 2025. — 479 с. — (Высшее образование). — </w:t>
            </w:r>
            <w:r w:rsidRPr="007E6725">
              <w:rPr>
                <w:rFonts w:ascii="Times New Roman" w:hAnsi="Times New Roman" w:cs="Times New Roman"/>
                <w:sz w:val="24"/>
                <w:szCs w:val="24"/>
                <w:lang w:val="en-US"/>
              </w:rPr>
              <w:t>ISBN</w:t>
            </w:r>
            <w:r w:rsidRPr="005F6F85">
              <w:rPr>
                <w:rFonts w:ascii="Times New Roman" w:hAnsi="Times New Roman" w:cs="Times New Roman"/>
                <w:sz w:val="24"/>
                <w:szCs w:val="24"/>
              </w:rPr>
              <w:t xml:space="preserve"> 978-5-534-00211-9.</w:t>
            </w:r>
          </w:p>
        </w:tc>
        <w:tc>
          <w:tcPr>
            <w:tcW w:w="920" w:type="pct"/>
            <w:shd w:val="clear" w:color="auto" w:fill="auto"/>
            <w:vAlign w:val="center"/>
            <w:hideMark/>
          </w:tcPr>
          <w:p w14:paraId="25965B29" w14:textId="0CF2FFC1" w:rsidR="00262CF0" w:rsidRPr="007E6725" w:rsidRDefault="004162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5F6F85">
                <w:rPr>
                  <w:color w:val="00008B"/>
                  <w:u w:val="single"/>
                  <w:lang w:val="en-US"/>
                </w:rPr>
                <w:t>https://urait.ru/viewer/teoriy ... skaya-statistika-559584#page/1</w:t>
              </w:r>
            </w:hyperlink>
          </w:p>
        </w:tc>
      </w:tr>
      <w:tr w:rsidR="00262CF0" w:rsidRPr="002F0717" w14:paraId="5DDD4B83" w14:textId="77777777" w:rsidTr="00E4641F">
        <w:trPr>
          <w:trHeight w:val="354"/>
        </w:trPr>
        <w:tc>
          <w:tcPr>
            <w:tcW w:w="4080" w:type="pct"/>
            <w:shd w:val="clear" w:color="auto" w:fill="auto"/>
            <w:vAlign w:val="center"/>
          </w:tcPr>
          <w:p w14:paraId="6BB518D8" w14:textId="77777777" w:rsidR="00262CF0" w:rsidRPr="005F6F85" w:rsidRDefault="00984247" w:rsidP="00AA7A6A">
            <w:pPr>
              <w:rPr>
                <w:rFonts w:ascii="Times New Roman" w:hAnsi="Times New Roman" w:cs="Times New Roman"/>
                <w:lang w:bidi="ru-RU"/>
              </w:rPr>
            </w:pP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учебное пособие для вузов / В. Е. </w:t>
            </w:r>
            <w:proofErr w:type="spellStart"/>
            <w:r w:rsidRPr="005F6F85">
              <w:rPr>
                <w:rFonts w:ascii="Times New Roman" w:hAnsi="Times New Roman" w:cs="Times New Roman"/>
                <w:sz w:val="24"/>
                <w:szCs w:val="24"/>
              </w:rPr>
              <w:t>Гмурман</w:t>
            </w:r>
            <w:proofErr w:type="spellEnd"/>
            <w:r w:rsidRPr="005F6F85">
              <w:rPr>
                <w:rFonts w:ascii="Times New Roman" w:hAnsi="Times New Roman" w:cs="Times New Roman"/>
                <w:sz w:val="24"/>
                <w:szCs w:val="24"/>
              </w:rPr>
              <w:t xml:space="preserve">. — 11-е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2021. — 406 с.</w:t>
            </w:r>
          </w:p>
        </w:tc>
        <w:tc>
          <w:tcPr>
            <w:tcW w:w="920" w:type="pct"/>
            <w:shd w:val="clear" w:color="auto" w:fill="auto"/>
            <w:vAlign w:val="center"/>
            <w:hideMark/>
          </w:tcPr>
          <w:p w14:paraId="1D86F7CE" w14:textId="77777777" w:rsidR="00262CF0" w:rsidRPr="007E6725" w:rsidRDefault="004162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F6F85">
                <w:rPr>
                  <w:color w:val="00008B"/>
                  <w:u w:val="single"/>
                  <w:lang w:val="en-US"/>
                </w:rPr>
                <w:t>https://urait.ru/viewer/rukovo ... ematicheskoy-statistike-468330</w:t>
              </w:r>
            </w:hyperlink>
          </w:p>
        </w:tc>
      </w:tr>
      <w:tr w:rsidR="00262CF0" w:rsidRPr="007E6725" w14:paraId="39AEB94C" w14:textId="77777777" w:rsidTr="00E4641F">
        <w:trPr>
          <w:trHeight w:val="354"/>
        </w:trPr>
        <w:tc>
          <w:tcPr>
            <w:tcW w:w="4080" w:type="pct"/>
            <w:shd w:val="clear" w:color="auto" w:fill="auto"/>
            <w:vAlign w:val="center"/>
          </w:tcPr>
          <w:p w14:paraId="0DA6CAD7" w14:textId="77777777" w:rsidR="00262CF0" w:rsidRPr="005F6F85" w:rsidRDefault="00984247" w:rsidP="00AA7A6A">
            <w:pPr>
              <w:rPr>
                <w:rFonts w:ascii="Times New Roman" w:hAnsi="Times New Roman" w:cs="Times New Roman"/>
                <w:lang w:bidi="ru-RU"/>
              </w:rPr>
            </w:pPr>
            <w:r w:rsidRPr="005F6F85">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и практикум для </w:t>
            </w:r>
            <w:proofErr w:type="spellStart"/>
            <w:r w:rsidRPr="005F6F85">
              <w:rPr>
                <w:rFonts w:ascii="Times New Roman" w:hAnsi="Times New Roman" w:cs="Times New Roman"/>
                <w:sz w:val="24"/>
                <w:szCs w:val="24"/>
              </w:rPr>
              <w:t>бакалавриата</w:t>
            </w:r>
            <w:proofErr w:type="spellEnd"/>
            <w:r w:rsidRPr="005F6F85">
              <w:rPr>
                <w:rFonts w:ascii="Times New Roman" w:hAnsi="Times New Roman" w:cs="Times New Roman"/>
                <w:sz w:val="24"/>
                <w:szCs w:val="24"/>
              </w:rPr>
              <w:t xml:space="preserve"> и </w:t>
            </w:r>
            <w:proofErr w:type="spellStart"/>
            <w:r w:rsidRPr="005F6F85">
              <w:rPr>
                <w:rFonts w:ascii="Times New Roman" w:hAnsi="Times New Roman" w:cs="Times New Roman"/>
                <w:sz w:val="24"/>
                <w:szCs w:val="24"/>
              </w:rPr>
              <w:t>специалитета</w:t>
            </w:r>
            <w:proofErr w:type="spellEnd"/>
            <w:r w:rsidRPr="005F6F85">
              <w:rPr>
                <w:rFonts w:ascii="Times New Roman" w:hAnsi="Times New Roman" w:cs="Times New Roman"/>
                <w:sz w:val="24"/>
                <w:szCs w:val="24"/>
              </w:rPr>
              <w:t xml:space="preserve"> / Н. Ш. Кремер. — 4-е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2018. — 264 с.</w:t>
            </w:r>
          </w:p>
        </w:tc>
        <w:tc>
          <w:tcPr>
            <w:tcW w:w="920" w:type="pct"/>
            <w:shd w:val="clear" w:color="auto" w:fill="auto"/>
            <w:vAlign w:val="center"/>
            <w:hideMark/>
          </w:tcPr>
          <w:p w14:paraId="52C0634F" w14:textId="77777777" w:rsidR="00262CF0" w:rsidRPr="007E6725" w:rsidRDefault="002016B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2F0717" w14:paraId="05DE915B" w14:textId="77777777" w:rsidTr="00E4641F">
        <w:trPr>
          <w:trHeight w:val="354"/>
        </w:trPr>
        <w:tc>
          <w:tcPr>
            <w:tcW w:w="4080" w:type="pct"/>
            <w:shd w:val="clear" w:color="auto" w:fill="auto"/>
            <w:vAlign w:val="center"/>
          </w:tcPr>
          <w:p w14:paraId="7F076C27" w14:textId="77777777" w:rsidR="00262CF0" w:rsidRPr="005F6F85" w:rsidRDefault="00984247" w:rsidP="00AA7A6A">
            <w:pPr>
              <w:rPr>
                <w:rFonts w:ascii="Times New Roman" w:hAnsi="Times New Roman" w:cs="Times New Roman"/>
                <w:lang w:bidi="ru-RU"/>
              </w:rPr>
            </w:pPr>
            <w:r w:rsidRPr="005F6F85">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учебник и практикум для </w:t>
            </w:r>
            <w:proofErr w:type="spellStart"/>
            <w:r w:rsidRPr="005F6F85">
              <w:rPr>
                <w:rFonts w:ascii="Times New Roman" w:hAnsi="Times New Roman" w:cs="Times New Roman"/>
                <w:sz w:val="24"/>
                <w:szCs w:val="24"/>
              </w:rPr>
              <w:t>бакалавриата</w:t>
            </w:r>
            <w:proofErr w:type="spellEnd"/>
            <w:r w:rsidRPr="005F6F85">
              <w:rPr>
                <w:rFonts w:ascii="Times New Roman" w:hAnsi="Times New Roman" w:cs="Times New Roman"/>
                <w:sz w:val="24"/>
                <w:szCs w:val="24"/>
              </w:rPr>
              <w:t xml:space="preserve"> и </w:t>
            </w:r>
            <w:proofErr w:type="spellStart"/>
            <w:r w:rsidRPr="005F6F85">
              <w:rPr>
                <w:rFonts w:ascii="Times New Roman" w:hAnsi="Times New Roman" w:cs="Times New Roman"/>
                <w:sz w:val="24"/>
                <w:szCs w:val="24"/>
              </w:rPr>
              <w:t>специалитета</w:t>
            </w:r>
            <w:proofErr w:type="spellEnd"/>
            <w:r w:rsidRPr="005F6F85">
              <w:rPr>
                <w:rFonts w:ascii="Times New Roman" w:hAnsi="Times New Roman" w:cs="Times New Roman"/>
                <w:sz w:val="24"/>
                <w:szCs w:val="24"/>
              </w:rPr>
              <w:t xml:space="preserve"> / Н. Ш. Кремер. — 4-е изд., </w:t>
            </w:r>
            <w:proofErr w:type="spellStart"/>
            <w:r w:rsidRPr="005F6F85">
              <w:rPr>
                <w:rFonts w:ascii="Times New Roman" w:hAnsi="Times New Roman" w:cs="Times New Roman"/>
                <w:sz w:val="24"/>
                <w:szCs w:val="24"/>
              </w:rPr>
              <w:t>перераб</w:t>
            </w:r>
            <w:proofErr w:type="spellEnd"/>
            <w:r w:rsidRPr="005F6F85">
              <w:rPr>
                <w:rFonts w:ascii="Times New Roman" w:hAnsi="Times New Roman" w:cs="Times New Roman"/>
                <w:sz w:val="24"/>
                <w:szCs w:val="24"/>
              </w:rPr>
              <w:t xml:space="preserve">. и доп. — Москва : Издательство </w:t>
            </w:r>
            <w:proofErr w:type="spellStart"/>
            <w:r w:rsidRPr="005F6F85">
              <w:rPr>
                <w:rFonts w:ascii="Times New Roman" w:hAnsi="Times New Roman" w:cs="Times New Roman"/>
                <w:sz w:val="24"/>
                <w:szCs w:val="24"/>
              </w:rPr>
              <w:t>Юрайт</w:t>
            </w:r>
            <w:proofErr w:type="spellEnd"/>
            <w:r w:rsidRPr="005F6F85">
              <w:rPr>
                <w:rFonts w:ascii="Times New Roman" w:hAnsi="Times New Roman" w:cs="Times New Roman"/>
                <w:sz w:val="24"/>
                <w:szCs w:val="24"/>
              </w:rPr>
              <w:t>, 2018. — 254 с.</w:t>
            </w:r>
          </w:p>
        </w:tc>
        <w:tc>
          <w:tcPr>
            <w:tcW w:w="920" w:type="pct"/>
            <w:shd w:val="clear" w:color="auto" w:fill="auto"/>
            <w:vAlign w:val="center"/>
            <w:hideMark/>
          </w:tcPr>
          <w:p w14:paraId="5ACD0250" w14:textId="77777777" w:rsidR="00262CF0" w:rsidRPr="007E6725" w:rsidRDefault="004162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5F6F85">
                <w:rPr>
                  <w:color w:val="00008B"/>
                  <w:u w:val="single"/>
                  <w:lang w:val="en-US"/>
                </w:rPr>
                <w:t>https://urait.ru/viewer/teoriy ... maticheskaya-statistika-421233</w:t>
              </w:r>
            </w:hyperlink>
          </w:p>
        </w:tc>
      </w:tr>
      <w:tr w:rsidR="00262CF0" w:rsidRPr="007E6725" w14:paraId="2AE96954" w14:textId="77777777" w:rsidTr="00E4641F">
        <w:trPr>
          <w:trHeight w:val="354"/>
        </w:trPr>
        <w:tc>
          <w:tcPr>
            <w:tcW w:w="4080" w:type="pct"/>
            <w:shd w:val="clear" w:color="auto" w:fill="auto"/>
            <w:vAlign w:val="center"/>
          </w:tcPr>
          <w:p w14:paraId="467AFED0" w14:textId="77777777" w:rsidR="00262CF0" w:rsidRPr="007E6725" w:rsidRDefault="00984247" w:rsidP="00AA7A6A">
            <w:pPr>
              <w:rPr>
                <w:rFonts w:ascii="Times New Roman" w:hAnsi="Times New Roman" w:cs="Times New Roman"/>
                <w:lang w:val="en-US" w:bidi="ru-RU"/>
              </w:rPr>
            </w:pPr>
            <w:r w:rsidRPr="005F6F85">
              <w:rPr>
                <w:rFonts w:ascii="Times New Roman" w:hAnsi="Times New Roman" w:cs="Times New Roman"/>
                <w:sz w:val="24"/>
                <w:szCs w:val="24"/>
              </w:rPr>
              <w:t>Математика</w:t>
            </w:r>
            <w:proofErr w:type="gramStart"/>
            <w:r w:rsidRPr="005F6F85">
              <w:rPr>
                <w:rFonts w:ascii="Times New Roman" w:hAnsi="Times New Roman" w:cs="Times New Roman"/>
                <w:sz w:val="24"/>
                <w:szCs w:val="24"/>
              </w:rPr>
              <w:t xml:space="preserve"> :</w:t>
            </w:r>
            <w:proofErr w:type="gramEnd"/>
            <w:r w:rsidRPr="005F6F85">
              <w:rPr>
                <w:rFonts w:ascii="Times New Roman" w:hAnsi="Times New Roman" w:cs="Times New Roman"/>
                <w:sz w:val="24"/>
                <w:szCs w:val="24"/>
              </w:rPr>
              <w:t xml:space="preserve"> учебное пособие / [</w:t>
            </w:r>
            <w:proofErr w:type="spellStart"/>
            <w:r w:rsidRPr="005F6F85">
              <w:rPr>
                <w:rFonts w:ascii="Times New Roman" w:hAnsi="Times New Roman" w:cs="Times New Roman"/>
                <w:sz w:val="24"/>
                <w:szCs w:val="24"/>
              </w:rPr>
              <w:t>С.Е.Игнатова</w:t>
            </w:r>
            <w:proofErr w:type="spellEnd"/>
            <w:r w:rsidRPr="005F6F85">
              <w:rPr>
                <w:rFonts w:ascii="Times New Roman" w:hAnsi="Times New Roman" w:cs="Times New Roman"/>
                <w:sz w:val="24"/>
                <w:szCs w:val="24"/>
              </w:rPr>
              <w:t xml:space="preserve"> и др.] ; под ред. </w:t>
            </w:r>
            <w:proofErr w:type="spellStart"/>
            <w:r w:rsidRPr="005F6F85">
              <w:rPr>
                <w:rFonts w:ascii="Times New Roman" w:hAnsi="Times New Roman" w:cs="Times New Roman"/>
                <w:sz w:val="24"/>
                <w:szCs w:val="24"/>
              </w:rPr>
              <w:t>С.Е.Игнатовой</w:t>
            </w:r>
            <w:proofErr w:type="spellEnd"/>
            <w:r w:rsidRPr="005F6F85">
              <w:rPr>
                <w:rFonts w:ascii="Times New Roman" w:hAnsi="Times New Roman" w:cs="Times New Roman"/>
                <w:sz w:val="24"/>
                <w:szCs w:val="24"/>
              </w:rPr>
              <w:t xml:space="preserve"> ; Министерство образования и науки </w:t>
            </w:r>
            <w:proofErr w:type="spellStart"/>
            <w:r w:rsidRPr="005F6F85">
              <w:rPr>
                <w:rFonts w:ascii="Times New Roman" w:hAnsi="Times New Roman" w:cs="Times New Roman"/>
                <w:sz w:val="24"/>
                <w:szCs w:val="24"/>
              </w:rPr>
              <w:t>Рочссийской</w:t>
            </w:r>
            <w:proofErr w:type="spellEnd"/>
            <w:r w:rsidRPr="005F6F85">
              <w:rPr>
                <w:rFonts w:ascii="Times New Roman" w:hAnsi="Times New Roman" w:cs="Times New Roman"/>
                <w:sz w:val="24"/>
                <w:szCs w:val="24"/>
              </w:rPr>
              <w:t xml:space="preserve"> Федерации, Санкт-Петербургский гос. экономический ун-т, Кафедра высшей математики.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778E5896" w14:textId="77777777" w:rsidR="00262CF0" w:rsidRPr="007E6725" w:rsidRDefault="004162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5F6F85">
                <w:rPr>
                  <w:color w:val="00008B"/>
                  <w:u w:val="single"/>
                  <w:lang w:val="en-US"/>
                </w:rPr>
                <w:t xml:space="preserve">http://opac.unecon.ru/elibrary ... </w:t>
              </w:r>
              <w:r w:rsidR="00984247">
                <w:rPr>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7457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539504D" w14:textId="77777777" w:rsidTr="007B550D">
        <w:tc>
          <w:tcPr>
            <w:tcW w:w="9345" w:type="dxa"/>
          </w:tcPr>
          <w:p w14:paraId="577A98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C766E5" w14:textId="77777777" w:rsidTr="007B550D">
        <w:tc>
          <w:tcPr>
            <w:tcW w:w="9345" w:type="dxa"/>
          </w:tcPr>
          <w:p w14:paraId="52CA5F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F280852" w14:textId="77777777" w:rsidTr="007B550D">
        <w:tc>
          <w:tcPr>
            <w:tcW w:w="9345" w:type="dxa"/>
          </w:tcPr>
          <w:p w14:paraId="54C330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27E1A3" w14:textId="77777777" w:rsidTr="007B550D">
        <w:tc>
          <w:tcPr>
            <w:tcW w:w="9345" w:type="dxa"/>
          </w:tcPr>
          <w:p w14:paraId="1DD414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74575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016BA"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474575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F6F85" w14:paraId="53424330" w14:textId="77777777" w:rsidTr="008416EB">
        <w:tc>
          <w:tcPr>
            <w:tcW w:w="7797" w:type="dxa"/>
            <w:shd w:val="clear" w:color="auto" w:fill="auto"/>
          </w:tcPr>
          <w:p w14:paraId="2986F8BC" w14:textId="77777777" w:rsidR="002C735C" w:rsidRPr="005F6F85" w:rsidRDefault="002C735C" w:rsidP="002C735C">
            <w:pPr>
              <w:pStyle w:val="Style214"/>
              <w:ind w:firstLine="0"/>
              <w:jc w:val="center"/>
              <w:rPr>
                <w:b/>
                <w:sz w:val="22"/>
                <w:szCs w:val="22"/>
              </w:rPr>
            </w:pPr>
            <w:r w:rsidRPr="005F6F85">
              <w:rPr>
                <w:b/>
                <w:sz w:val="22"/>
                <w:szCs w:val="22"/>
              </w:rPr>
              <w:t>Наименование учебных аудиторий, перечень</w:t>
            </w:r>
          </w:p>
        </w:tc>
        <w:tc>
          <w:tcPr>
            <w:tcW w:w="2262" w:type="dxa"/>
            <w:shd w:val="clear" w:color="auto" w:fill="auto"/>
          </w:tcPr>
          <w:p w14:paraId="3A00FEF8" w14:textId="77777777" w:rsidR="002C735C" w:rsidRPr="005F6F85" w:rsidRDefault="002C735C" w:rsidP="002C735C">
            <w:pPr>
              <w:pStyle w:val="Style214"/>
              <w:ind w:firstLine="0"/>
              <w:jc w:val="center"/>
              <w:rPr>
                <w:b/>
                <w:sz w:val="22"/>
                <w:szCs w:val="22"/>
              </w:rPr>
            </w:pPr>
            <w:r w:rsidRPr="005F6F85">
              <w:rPr>
                <w:b/>
                <w:sz w:val="22"/>
                <w:szCs w:val="22"/>
              </w:rPr>
              <w:t>Адрес (местоположение) учебных аудиторий</w:t>
            </w:r>
          </w:p>
        </w:tc>
      </w:tr>
      <w:tr w:rsidR="002C735C" w:rsidRPr="005F6F85" w14:paraId="3B643305" w14:textId="77777777" w:rsidTr="008416EB">
        <w:tc>
          <w:tcPr>
            <w:tcW w:w="7797" w:type="dxa"/>
            <w:shd w:val="clear" w:color="auto" w:fill="auto"/>
          </w:tcPr>
          <w:p w14:paraId="30187323" w14:textId="51649087" w:rsidR="002C735C" w:rsidRPr="005F6F85" w:rsidRDefault="00B43524" w:rsidP="002718E2">
            <w:pPr>
              <w:pStyle w:val="Style214"/>
              <w:ind w:firstLine="0"/>
              <w:rPr>
                <w:sz w:val="22"/>
                <w:szCs w:val="22"/>
              </w:rPr>
            </w:pPr>
            <w:r w:rsidRPr="005F6F85">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w:t>
            </w:r>
            <w:proofErr w:type="gramStart"/>
            <w:r w:rsidRPr="005F6F85">
              <w:rPr>
                <w:sz w:val="22"/>
                <w:szCs w:val="22"/>
              </w:rPr>
              <w:t>.К</w:t>
            </w:r>
            <w:proofErr w:type="gramEnd"/>
            <w:r w:rsidRPr="005F6F85">
              <w:rPr>
                <w:sz w:val="22"/>
                <w:szCs w:val="22"/>
              </w:rPr>
              <w:t xml:space="preserve">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/4/500</w:t>
            </w:r>
            <w:r w:rsidRPr="005F6F85">
              <w:rPr>
                <w:sz w:val="22"/>
                <w:szCs w:val="22"/>
                <w:lang w:val="en-US"/>
              </w:rPr>
              <w:t>Gb</w:t>
            </w:r>
            <w:r w:rsidRPr="005F6F85">
              <w:rPr>
                <w:sz w:val="22"/>
                <w:szCs w:val="22"/>
              </w:rPr>
              <w:t>/</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Тип 1 </w:t>
            </w:r>
            <w:proofErr w:type="spellStart"/>
            <w:r w:rsidRPr="005F6F85">
              <w:rPr>
                <w:sz w:val="22"/>
                <w:szCs w:val="22"/>
                <w:lang w:val="en-US"/>
              </w:rPr>
              <w:t>Optoma</w:t>
            </w:r>
            <w:proofErr w:type="spellEnd"/>
            <w:r w:rsidRPr="005F6F85">
              <w:rPr>
                <w:sz w:val="22"/>
                <w:szCs w:val="22"/>
              </w:rPr>
              <w:t xml:space="preserve"> </w:t>
            </w:r>
            <w:r w:rsidRPr="005F6F85">
              <w:rPr>
                <w:sz w:val="22"/>
                <w:szCs w:val="22"/>
                <w:lang w:val="en-US"/>
              </w:rPr>
              <w:t>x</w:t>
            </w:r>
            <w:r w:rsidRPr="005F6F85">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4327684A" w14:textId="77777777" w:rsidTr="008416EB">
        <w:tc>
          <w:tcPr>
            <w:tcW w:w="7797" w:type="dxa"/>
            <w:shd w:val="clear" w:color="auto" w:fill="auto"/>
          </w:tcPr>
          <w:p w14:paraId="51082E2A" w14:textId="77777777" w:rsidR="002C735C" w:rsidRPr="005F6F85" w:rsidRDefault="00B43524" w:rsidP="002718E2">
            <w:pPr>
              <w:pStyle w:val="Style214"/>
              <w:ind w:firstLine="0"/>
              <w:rPr>
                <w:sz w:val="22"/>
                <w:szCs w:val="22"/>
              </w:rPr>
            </w:pPr>
            <w:r w:rsidRPr="005F6F85">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 xml:space="preserve">Учебная мебель на 82 посадочных места, рабочее место преподавателя, доска меловая (3-х секционная) - 1 шт.,  кафедра - 1 шт., стол - 1 шт., стул - 2 шт., Компьютер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/500/4/</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w:t>
            </w:r>
            <w:r w:rsidRPr="005F6F85">
              <w:rPr>
                <w:sz w:val="22"/>
                <w:szCs w:val="22"/>
                <w:lang w:val="en-US"/>
              </w:rPr>
              <w:t>Panasonic</w:t>
            </w:r>
            <w:r w:rsidRPr="005F6F85">
              <w:rPr>
                <w:sz w:val="22"/>
                <w:szCs w:val="22"/>
              </w:rPr>
              <w:t xml:space="preserve"> </w:t>
            </w:r>
            <w:r w:rsidRPr="005F6F85">
              <w:rPr>
                <w:sz w:val="22"/>
                <w:szCs w:val="22"/>
                <w:lang w:val="en-US"/>
              </w:rPr>
              <w:t>PT</w:t>
            </w:r>
            <w:r w:rsidRPr="005F6F85">
              <w:rPr>
                <w:sz w:val="22"/>
                <w:szCs w:val="22"/>
              </w:rPr>
              <w:t>-</w:t>
            </w:r>
            <w:r w:rsidRPr="005F6F85">
              <w:rPr>
                <w:sz w:val="22"/>
                <w:szCs w:val="22"/>
                <w:lang w:val="en-US"/>
              </w:rPr>
              <w:t>VX</w:t>
            </w:r>
            <w:r w:rsidRPr="005F6F85">
              <w:rPr>
                <w:sz w:val="22"/>
                <w:szCs w:val="22"/>
              </w:rPr>
              <w:t>610</w:t>
            </w:r>
            <w:r w:rsidRPr="005F6F85">
              <w:rPr>
                <w:sz w:val="22"/>
                <w:szCs w:val="22"/>
                <w:lang w:val="en-US"/>
              </w:rPr>
              <w:t>E</w:t>
            </w:r>
            <w:r w:rsidRPr="005F6F85">
              <w:rPr>
                <w:sz w:val="22"/>
                <w:szCs w:val="22"/>
              </w:rPr>
              <w:t xml:space="preserve"> - 1 шт., Экран с электроприводом </w:t>
            </w:r>
            <w:proofErr w:type="spellStart"/>
            <w:r w:rsidRPr="005F6F85">
              <w:rPr>
                <w:sz w:val="22"/>
                <w:szCs w:val="22"/>
                <w:lang w:val="en-US"/>
              </w:rPr>
              <w:t>ScreenMedia</w:t>
            </w:r>
            <w:proofErr w:type="spellEnd"/>
            <w:r w:rsidRPr="005F6F85">
              <w:rPr>
                <w:sz w:val="22"/>
                <w:szCs w:val="22"/>
              </w:rPr>
              <w:t xml:space="preserve"> </w:t>
            </w:r>
            <w:r w:rsidRPr="005F6F85">
              <w:rPr>
                <w:sz w:val="22"/>
                <w:szCs w:val="22"/>
                <w:lang w:val="en-US"/>
              </w:rPr>
              <w:t>Champion</w:t>
            </w:r>
            <w:r w:rsidRPr="005F6F85">
              <w:rPr>
                <w:sz w:val="22"/>
                <w:szCs w:val="22"/>
              </w:rPr>
              <w:t xml:space="preserve"> 203х153см (</w:t>
            </w:r>
            <w:r w:rsidRPr="005F6F85">
              <w:rPr>
                <w:sz w:val="22"/>
                <w:szCs w:val="22"/>
                <w:lang w:val="en-US"/>
              </w:rPr>
              <w:t>SCM</w:t>
            </w:r>
            <w:r w:rsidRPr="005F6F85">
              <w:rPr>
                <w:sz w:val="22"/>
                <w:szCs w:val="22"/>
              </w:rPr>
              <w:t>-4303) - 1 шт.  Наборы демонстрационного оборудования и учебно-наглядных пособий: мультимедийные приложения к</w:t>
            </w:r>
            <w:proofErr w:type="gramEnd"/>
            <w:r w:rsidRPr="005F6F85">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41DFD627"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0B65B6C2" w14:textId="77777777" w:rsidTr="008416EB">
        <w:tc>
          <w:tcPr>
            <w:tcW w:w="7797" w:type="dxa"/>
            <w:shd w:val="clear" w:color="auto" w:fill="auto"/>
          </w:tcPr>
          <w:p w14:paraId="59D8BBB8" w14:textId="77777777" w:rsidR="002C735C" w:rsidRPr="005F6F85" w:rsidRDefault="00B43524" w:rsidP="002718E2">
            <w:pPr>
              <w:pStyle w:val="Style214"/>
              <w:ind w:firstLine="0"/>
              <w:rPr>
                <w:sz w:val="22"/>
                <w:szCs w:val="22"/>
              </w:rPr>
            </w:pPr>
            <w:r w:rsidRPr="005F6F85">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w:t>
            </w:r>
            <w:proofErr w:type="gramEnd"/>
            <w:r w:rsidRPr="005F6F85">
              <w:rPr>
                <w:sz w:val="22"/>
                <w:szCs w:val="22"/>
              </w:rPr>
              <w:t xml:space="preserve"> Ноутбук </w:t>
            </w:r>
            <w:r w:rsidRPr="005F6F85">
              <w:rPr>
                <w:sz w:val="22"/>
                <w:szCs w:val="22"/>
                <w:lang w:val="en-US"/>
              </w:rPr>
              <w:t>HP</w:t>
            </w:r>
            <w:r w:rsidRPr="005F6F85">
              <w:rPr>
                <w:sz w:val="22"/>
                <w:szCs w:val="22"/>
              </w:rPr>
              <w:t xml:space="preserve"> 250 </w:t>
            </w:r>
            <w:r w:rsidRPr="005F6F85">
              <w:rPr>
                <w:sz w:val="22"/>
                <w:szCs w:val="22"/>
                <w:lang w:val="en-US"/>
              </w:rPr>
              <w:t>G</w:t>
            </w:r>
            <w:r w:rsidRPr="005F6F85">
              <w:rPr>
                <w:sz w:val="22"/>
                <w:szCs w:val="22"/>
              </w:rPr>
              <w:t>6 1</w:t>
            </w:r>
            <w:r w:rsidRPr="005F6F85">
              <w:rPr>
                <w:sz w:val="22"/>
                <w:szCs w:val="22"/>
                <w:lang w:val="en-US"/>
              </w:rPr>
              <w:t>WY</w:t>
            </w:r>
            <w:r w:rsidRPr="005F6F85">
              <w:rPr>
                <w:sz w:val="22"/>
                <w:szCs w:val="22"/>
              </w:rPr>
              <w:t>58</w:t>
            </w:r>
            <w:r w:rsidRPr="005F6F85">
              <w:rPr>
                <w:sz w:val="22"/>
                <w:szCs w:val="22"/>
                <w:lang w:val="en-US"/>
              </w:rPr>
              <w:t>EA</w:t>
            </w:r>
            <w:r w:rsidRPr="005F6F85">
              <w:rPr>
                <w:sz w:val="22"/>
                <w:szCs w:val="22"/>
              </w:rPr>
              <w:t xml:space="preserve">, Мультимедийный проектор </w:t>
            </w:r>
            <w:r w:rsidRPr="005F6F85">
              <w:rPr>
                <w:sz w:val="22"/>
                <w:szCs w:val="22"/>
                <w:lang w:val="en-US"/>
              </w:rPr>
              <w:t>LG</w:t>
            </w:r>
            <w:r w:rsidRPr="005F6F85">
              <w:rPr>
                <w:sz w:val="22"/>
                <w:szCs w:val="22"/>
              </w:rPr>
              <w:t xml:space="preserve"> </w:t>
            </w:r>
            <w:r w:rsidRPr="005F6F85">
              <w:rPr>
                <w:sz w:val="22"/>
                <w:szCs w:val="22"/>
                <w:lang w:val="en-US"/>
              </w:rPr>
              <w:t>PF</w:t>
            </w:r>
            <w:r w:rsidRPr="005F6F85">
              <w:rPr>
                <w:sz w:val="22"/>
                <w:szCs w:val="22"/>
              </w:rPr>
              <w:t>1500</w:t>
            </w:r>
            <w:r w:rsidRPr="005F6F85">
              <w:rPr>
                <w:sz w:val="22"/>
                <w:szCs w:val="22"/>
                <w:lang w:val="en-US"/>
              </w:rPr>
              <w:t>G</w:t>
            </w:r>
            <w:r w:rsidRPr="005F6F8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A65DB4"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095F4889" w14:textId="77777777" w:rsidTr="008416EB">
        <w:tc>
          <w:tcPr>
            <w:tcW w:w="7797" w:type="dxa"/>
            <w:shd w:val="clear" w:color="auto" w:fill="auto"/>
          </w:tcPr>
          <w:p w14:paraId="5820E753" w14:textId="77777777" w:rsidR="002C735C" w:rsidRPr="005F6F85" w:rsidRDefault="00B43524" w:rsidP="002718E2">
            <w:pPr>
              <w:pStyle w:val="Style214"/>
              <w:ind w:firstLine="0"/>
              <w:rPr>
                <w:sz w:val="22"/>
                <w:szCs w:val="22"/>
              </w:rPr>
            </w:pPr>
            <w:r w:rsidRPr="005F6F85">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5F6F85">
              <w:rPr>
                <w:sz w:val="22"/>
                <w:szCs w:val="22"/>
              </w:rPr>
              <w:t>.К</w:t>
            </w:r>
            <w:proofErr w:type="gramEnd"/>
            <w:r w:rsidRPr="005F6F85">
              <w:rPr>
                <w:sz w:val="22"/>
                <w:szCs w:val="22"/>
              </w:rPr>
              <w:t xml:space="preserve">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5 7400/1</w:t>
            </w:r>
            <w:r w:rsidRPr="005F6F85">
              <w:rPr>
                <w:sz w:val="22"/>
                <w:szCs w:val="22"/>
                <w:lang w:val="en-US"/>
              </w:rPr>
              <w:t>Tb</w:t>
            </w:r>
            <w:r w:rsidRPr="005F6F85">
              <w:rPr>
                <w:sz w:val="22"/>
                <w:szCs w:val="22"/>
              </w:rPr>
              <w:t>/8</w:t>
            </w:r>
            <w:r w:rsidRPr="005F6F85">
              <w:rPr>
                <w:sz w:val="22"/>
                <w:szCs w:val="22"/>
                <w:lang w:val="en-US"/>
              </w:rPr>
              <w:t>Gb</w:t>
            </w:r>
            <w:r w:rsidRPr="005F6F85">
              <w:rPr>
                <w:sz w:val="22"/>
                <w:szCs w:val="22"/>
              </w:rPr>
              <w:t>/</w:t>
            </w:r>
            <w:r w:rsidRPr="005F6F85">
              <w:rPr>
                <w:sz w:val="22"/>
                <w:szCs w:val="22"/>
                <w:lang w:val="en-US"/>
              </w:rPr>
              <w:t>Philips</w:t>
            </w:r>
            <w:r w:rsidRPr="005F6F85">
              <w:rPr>
                <w:sz w:val="22"/>
                <w:szCs w:val="22"/>
              </w:rPr>
              <w:t xml:space="preserve"> 243</w:t>
            </w:r>
            <w:r w:rsidRPr="005F6F85">
              <w:rPr>
                <w:sz w:val="22"/>
                <w:szCs w:val="22"/>
                <w:lang w:val="en-US"/>
              </w:rPr>
              <w:t>V</w:t>
            </w:r>
            <w:r w:rsidRPr="005F6F85">
              <w:rPr>
                <w:sz w:val="22"/>
                <w:szCs w:val="22"/>
              </w:rPr>
              <w:t>5</w:t>
            </w:r>
            <w:r w:rsidRPr="005F6F85">
              <w:rPr>
                <w:sz w:val="22"/>
                <w:szCs w:val="22"/>
                <w:lang w:val="en-US"/>
              </w:rPr>
              <w:t>Q</w:t>
            </w:r>
            <w:r w:rsidRPr="005F6F85">
              <w:rPr>
                <w:sz w:val="22"/>
                <w:szCs w:val="22"/>
              </w:rPr>
              <w:t xml:space="preserve"> 23' - 23 шт., Мультимедийный проектор </w:t>
            </w:r>
            <w:proofErr w:type="spellStart"/>
            <w:r w:rsidRPr="005F6F85">
              <w:rPr>
                <w:sz w:val="22"/>
                <w:szCs w:val="22"/>
                <w:lang w:val="en-US"/>
              </w:rPr>
              <w:t>Optoma</w:t>
            </w:r>
            <w:proofErr w:type="spellEnd"/>
            <w:r w:rsidRPr="005F6F85">
              <w:rPr>
                <w:sz w:val="22"/>
                <w:szCs w:val="22"/>
              </w:rPr>
              <w:t xml:space="preserve"> </w:t>
            </w:r>
            <w:r w:rsidRPr="005F6F85">
              <w:rPr>
                <w:sz w:val="22"/>
                <w:szCs w:val="22"/>
                <w:lang w:val="en-US"/>
              </w:rPr>
              <w:t>x</w:t>
            </w:r>
            <w:r w:rsidRPr="005F6F85">
              <w:rPr>
                <w:sz w:val="22"/>
                <w:szCs w:val="22"/>
              </w:rPr>
              <w:t xml:space="preserve"> 400 - 1 шт., Доска магнитно-маркерная 100х180 лак </w:t>
            </w:r>
            <w:proofErr w:type="spellStart"/>
            <w:r w:rsidRPr="005F6F85">
              <w:rPr>
                <w:sz w:val="22"/>
                <w:szCs w:val="22"/>
              </w:rPr>
              <w:t>вращ</w:t>
            </w:r>
            <w:proofErr w:type="spellEnd"/>
            <w:r w:rsidRPr="005F6F85">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57337F"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3AC12CD6" w14:textId="77777777" w:rsidTr="008416EB">
        <w:tc>
          <w:tcPr>
            <w:tcW w:w="7797" w:type="dxa"/>
            <w:shd w:val="clear" w:color="auto" w:fill="auto"/>
          </w:tcPr>
          <w:p w14:paraId="276E687E" w14:textId="77777777" w:rsidR="002C735C" w:rsidRPr="005F6F85" w:rsidRDefault="00B43524" w:rsidP="002718E2">
            <w:pPr>
              <w:pStyle w:val="Style214"/>
              <w:ind w:firstLine="0"/>
              <w:rPr>
                <w:sz w:val="22"/>
                <w:szCs w:val="22"/>
              </w:rPr>
            </w:pPr>
            <w:r w:rsidRPr="005F6F85">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5F6F85">
              <w:rPr>
                <w:sz w:val="22"/>
                <w:szCs w:val="22"/>
              </w:rPr>
              <w:t>колесиках</w:t>
            </w:r>
            <w:proofErr w:type="gramEnd"/>
            <w:r w:rsidRPr="005F6F85">
              <w:rPr>
                <w:sz w:val="22"/>
                <w:szCs w:val="22"/>
              </w:rPr>
              <w:t xml:space="preserve"> 1 шт., маркерная доска на ножках 1шт., вешалки стойки 1шт., стол 2шт., стульев 4шт., доска </w:t>
            </w:r>
            <w:proofErr w:type="spellStart"/>
            <w:r w:rsidRPr="005F6F85">
              <w:rPr>
                <w:sz w:val="22"/>
                <w:szCs w:val="22"/>
              </w:rPr>
              <w:t>обьявлений</w:t>
            </w:r>
            <w:proofErr w:type="spellEnd"/>
            <w:r w:rsidRPr="005F6F85">
              <w:rPr>
                <w:sz w:val="22"/>
                <w:szCs w:val="22"/>
              </w:rPr>
              <w:t xml:space="preserve"> 1шт., жалюзи 2шт., Компьютер </w:t>
            </w:r>
            <w:r w:rsidRPr="005F6F85">
              <w:rPr>
                <w:sz w:val="22"/>
                <w:szCs w:val="22"/>
                <w:lang w:val="en-US"/>
              </w:rPr>
              <w:t>Intel</w:t>
            </w:r>
            <w:r w:rsidRPr="005F6F85">
              <w:rPr>
                <w:sz w:val="22"/>
                <w:szCs w:val="22"/>
              </w:rPr>
              <w:t xml:space="preserve"> </w:t>
            </w:r>
            <w:r w:rsidRPr="005F6F85">
              <w:rPr>
                <w:sz w:val="22"/>
                <w:szCs w:val="22"/>
                <w:lang w:val="en-US"/>
              </w:rPr>
              <w:t>I</w:t>
            </w:r>
            <w:r w:rsidRPr="005F6F85">
              <w:rPr>
                <w:sz w:val="22"/>
                <w:szCs w:val="22"/>
              </w:rPr>
              <w:t>5-7400/16</w:t>
            </w:r>
            <w:r w:rsidRPr="005F6F85">
              <w:rPr>
                <w:sz w:val="22"/>
                <w:szCs w:val="22"/>
                <w:lang w:val="en-US"/>
              </w:rPr>
              <w:t>Gb</w:t>
            </w:r>
            <w:r w:rsidRPr="005F6F85">
              <w:rPr>
                <w:sz w:val="22"/>
                <w:szCs w:val="22"/>
              </w:rPr>
              <w:t>/1</w:t>
            </w:r>
            <w:r w:rsidRPr="005F6F85">
              <w:rPr>
                <w:sz w:val="22"/>
                <w:szCs w:val="22"/>
                <w:lang w:val="en-US"/>
              </w:rPr>
              <w:t>Tb</w:t>
            </w:r>
            <w:r w:rsidRPr="005F6F85">
              <w:rPr>
                <w:sz w:val="22"/>
                <w:szCs w:val="22"/>
              </w:rPr>
              <w:t xml:space="preserve">/ видеокарта </w:t>
            </w:r>
            <w:r w:rsidRPr="005F6F85">
              <w:rPr>
                <w:sz w:val="22"/>
                <w:szCs w:val="22"/>
                <w:lang w:val="en-US"/>
              </w:rPr>
              <w:t>NVIDIA</w:t>
            </w:r>
            <w:r w:rsidRPr="005F6F85">
              <w:rPr>
                <w:sz w:val="22"/>
                <w:szCs w:val="22"/>
              </w:rPr>
              <w:t xml:space="preserve"> </w:t>
            </w:r>
            <w:r w:rsidRPr="005F6F85">
              <w:rPr>
                <w:sz w:val="22"/>
                <w:szCs w:val="22"/>
                <w:lang w:val="en-US"/>
              </w:rPr>
              <w:t>GeForce</w:t>
            </w:r>
            <w:r w:rsidRPr="005F6F85">
              <w:rPr>
                <w:sz w:val="22"/>
                <w:szCs w:val="22"/>
              </w:rPr>
              <w:t xml:space="preserve"> </w:t>
            </w:r>
            <w:r w:rsidRPr="005F6F85">
              <w:rPr>
                <w:sz w:val="22"/>
                <w:szCs w:val="22"/>
                <w:lang w:val="en-US"/>
              </w:rPr>
              <w:t>GT</w:t>
            </w:r>
            <w:r w:rsidRPr="005F6F85">
              <w:rPr>
                <w:sz w:val="22"/>
                <w:szCs w:val="22"/>
              </w:rPr>
              <w:t xml:space="preserve"> 710/Монитор. </w:t>
            </w:r>
            <w:r w:rsidRPr="005F6F85">
              <w:rPr>
                <w:sz w:val="22"/>
                <w:szCs w:val="22"/>
                <w:lang w:val="en-US"/>
              </w:rPr>
              <w:t>DELL</w:t>
            </w:r>
            <w:r w:rsidRPr="005F6F85">
              <w:rPr>
                <w:sz w:val="22"/>
                <w:szCs w:val="22"/>
              </w:rPr>
              <w:t xml:space="preserve"> </w:t>
            </w:r>
            <w:r w:rsidRPr="005F6F85">
              <w:rPr>
                <w:sz w:val="22"/>
                <w:szCs w:val="22"/>
                <w:lang w:val="en-US"/>
              </w:rPr>
              <w:t>S</w:t>
            </w:r>
            <w:r w:rsidRPr="005F6F85">
              <w:rPr>
                <w:sz w:val="22"/>
                <w:szCs w:val="22"/>
              </w:rPr>
              <w:t>2218</w:t>
            </w:r>
            <w:r w:rsidRPr="005F6F85">
              <w:rPr>
                <w:sz w:val="22"/>
                <w:szCs w:val="22"/>
                <w:lang w:val="en-US"/>
              </w:rPr>
              <w:t>H</w:t>
            </w:r>
            <w:r w:rsidRPr="005F6F85">
              <w:rPr>
                <w:sz w:val="22"/>
                <w:szCs w:val="22"/>
              </w:rPr>
              <w:t xml:space="preserve"> - 25 шт., Интерактивная доска </w:t>
            </w:r>
            <w:r w:rsidRPr="005F6F85">
              <w:rPr>
                <w:sz w:val="22"/>
                <w:szCs w:val="22"/>
                <w:lang w:val="en-US"/>
              </w:rPr>
              <w:t>SMARTB</w:t>
            </w:r>
            <w:r w:rsidRPr="005F6F85">
              <w:rPr>
                <w:sz w:val="22"/>
                <w:szCs w:val="22"/>
              </w:rPr>
              <w:t xml:space="preserve"> 680 - 1 шт., Шкаф телекоммуникационный настенный ЦМО ШРН-Э-6.650 - 1 шт., Коммутатор </w:t>
            </w:r>
            <w:proofErr w:type="spellStart"/>
            <w:r w:rsidRPr="005F6F85">
              <w:rPr>
                <w:sz w:val="22"/>
                <w:szCs w:val="22"/>
                <w:lang w:val="en-US"/>
              </w:rPr>
              <w:t>ProCurve</w:t>
            </w:r>
            <w:proofErr w:type="spellEnd"/>
            <w:r w:rsidRPr="005F6F85">
              <w:rPr>
                <w:sz w:val="22"/>
                <w:szCs w:val="22"/>
              </w:rPr>
              <w:t xml:space="preserve"> </w:t>
            </w:r>
            <w:r w:rsidRPr="005F6F85">
              <w:rPr>
                <w:sz w:val="22"/>
                <w:szCs w:val="22"/>
                <w:lang w:val="en-US"/>
              </w:rPr>
              <w:t>Switch</w:t>
            </w:r>
            <w:r w:rsidRPr="005F6F85">
              <w:rPr>
                <w:sz w:val="22"/>
                <w:szCs w:val="22"/>
              </w:rPr>
              <w:t xml:space="preserve"> 2626 - 1 шт., Терминальная станция тонкий клиент в составе </w:t>
            </w:r>
            <w:r w:rsidRPr="005F6F85">
              <w:rPr>
                <w:sz w:val="22"/>
                <w:szCs w:val="22"/>
                <w:lang w:val="en-US"/>
              </w:rPr>
              <w:t>Sun</w:t>
            </w:r>
            <w:r w:rsidRPr="005F6F85">
              <w:rPr>
                <w:sz w:val="22"/>
                <w:szCs w:val="22"/>
              </w:rPr>
              <w:t xml:space="preserve"> </w:t>
            </w:r>
            <w:r w:rsidRPr="005F6F85">
              <w:rPr>
                <w:sz w:val="22"/>
                <w:szCs w:val="22"/>
                <w:lang w:val="en-US"/>
              </w:rPr>
              <w:t>Ray</w:t>
            </w:r>
            <w:r w:rsidRPr="005F6F85">
              <w:rPr>
                <w:sz w:val="22"/>
                <w:szCs w:val="22"/>
              </w:rPr>
              <w:t xml:space="preserve"> 2 </w:t>
            </w:r>
            <w:r w:rsidRPr="005F6F85">
              <w:rPr>
                <w:sz w:val="22"/>
                <w:szCs w:val="22"/>
                <w:lang w:val="en-US"/>
              </w:rPr>
              <w:t>client</w:t>
            </w:r>
            <w:r w:rsidRPr="005F6F85">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AB7C02"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r w:rsidR="002C735C" w:rsidRPr="005F6F85" w14:paraId="5FCCBDDD" w14:textId="77777777" w:rsidTr="008416EB">
        <w:tc>
          <w:tcPr>
            <w:tcW w:w="7797" w:type="dxa"/>
            <w:shd w:val="clear" w:color="auto" w:fill="auto"/>
          </w:tcPr>
          <w:p w14:paraId="1FE1D048" w14:textId="77777777" w:rsidR="002C735C" w:rsidRPr="005F6F85" w:rsidRDefault="00B43524" w:rsidP="002718E2">
            <w:pPr>
              <w:pStyle w:val="Style214"/>
              <w:ind w:firstLine="0"/>
              <w:rPr>
                <w:sz w:val="22"/>
                <w:szCs w:val="22"/>
              </w:rPr>
            </w:pPr>
            <w:r w:rsidRPr="005F6F85">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F6F85">
              <w:rPr>
                <w:sz w:val="22"/>
                <w:szCs w:val="22"/>
              </w:rPr>
              <w:t>комплексом</w:t>
            </w:r>
            <w:proofErr w:type="gramStart"/>
            <w:r w:rsidRPr="005F6F85">
              <w:rPr>
                <w:sz w:val="22"/>
                <w:szCs w:val="22"/>
              </w:rPr>
              <w:t>.С</w:t>
            </w:r>
            <w:proofErr w:type="gramEnd"/>
            <w:r w:rsidRPr="005F6F85">
              <w:rPr>
                <w:sz w:val="22"/>
                <w:szCs w:val="22"/>
              </w:rPr>
              <w:t>пециализированная</w:t>
            </w:r>
            <w:proofErr w:type="spellEnd"/>
            <w:r w:rsidRPr="005F6F85">
              <w:rPr>
                <w:sz w:val="22"/>
                <w:szCs w:val="22"/>
              </w:rPr>
              <w:t xml:space="preserve">  мебель и оборудование: </w:t>
            </w:r>
            <w:proofErr w:type="gramStart"/>
            <w:r w:rsidRPr="005F6F85">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F6F85">
              <w:rPr>
                <w:sz w:val="22"/>
                <w:szCs w:val="22"/>
                <w:lang w:val="en-US"/>
              </w:rPr>
              <w:t>Intel</w:t>
            </w:r>
            <w:r w:rsidRPr="005F6F85">
              <w:rPr>
                <w:sz w:val="22"/>
                <w:szCs w:val="22"/>
              </w:rPr>
              <w:t xml:space="preserve"> </w:t>
            </w:r>
            <w:proofErr w:type="spellStart"/>
            <w:r w:rsidRPr="005F6F85">
              <w:rPr>
                <w:sz w:val="22"/>
                <w:szCs w:val="22"/>
                <w:lang w:val="en-US"/>
              </w:rPr>
              <w:t>i</w:t>
            </w:r>
            <w:proofErr w:type="spellEnd"/>
            <w:r w:rsidRPr="005F6F85">
              <w:rPr>
                <w:sz w:val="22"/>
                <w:szCs w:val="22"/>
              </w:rPr>
              <w:t xml:space="preserve">3-2100 2.4 </w:t>
            </w:r>
            <w:proofErr w:type="spellStart"/>
            <w:r w:rsidRPr="005F6F85">
              <w:rPr>
                <w:sz w:val="22"/>
                <w:szCs w:val="22"/>
                <w:lang w:val="en-US"/>
              </w:rPr>
              <w:t>Ghz</w:t>
            </w:r>
            <w:proofErr w:type="spellEnd"/>
            <w:r w:rsidRPr="005F6F85">
              <w:rPr>
                <w:sz w:val="22"/>
                <w:szCs w:val="22"/>
              </w:rPr>
              <w:t>/500/4/</w:t>
            </w:r>
            <w:r w:rsidRPr="005F6F85">
              <w:rPr>
                <w:sz w:val="22"/>
                <w:szCs w:val="22"/>
                <w:lang w:val="en-US"/>
              </w:rPr>
              <w:t>Acer</w:t>
            </w:r>
            <w:r w:rsidRPr="005F6F85">
              <w:rPr>
                <w:sz w:val="22"/>
                <w:szCs w:val="22"/>
              </w:rPr>
              <w:t xml:space="preserve"> </w:t>
            </w:r>
            <w:r w:rsidRPr="005F6F85">
              <w:rPr>
                <w:sz w:val="22"/>
                <w:szCs w:val="22"/>
                <w:lang w:val="en-US"/>
              </w:rPr>
              <w:t>V</w:t>
            </w:r>
            <w:r w:rsidRPr="005F6F85">
              <w:rPr>
                <w:sz w:val="22"/>
                <w:szCs w:val="22"/>
              </w:rPr>
              <w:t xml:space="preserve">193 19" - 1 шт., Мультимедийный проектор </w:t>
            </w:r>
            <w:r w:rsidRPr="005F6F85">
              <w:rPr>
                <w:sz w:val="22"/>
                <w:szCs w:val="22"/>
                <w:lang w:val="en-US"/>
              </w:rPr>
              <w:t>Panasonic</w:t>
            </w:r>
            <w:r w:rsidRPr="005F6F85">
              <w:rPr>
                <w:sz w:val="22"/>
                <w:szCs w:val="22"/>
              </w:rPr>
              <w:t xml:space="preserve"> </w:t>
            </w:r>
            <w:r w:rsidRPr="005F6F85">
              <w:rPr>
                <w:sz w:val="22"/>
                <w:szCs w:val="22"/>
                <w:lang w:val="en-US"/>
              </w:rPr>
              <w:t>PT</w:t>
            </w:r>
            <w:r w:rsidRPr="005F6F85">
              <w:rPr>
                <w:sz w:val="22"/>
                <w:szCs w:val="22"/>
              </w:rPr>
              <w:t>-</w:t>
            </w:r>
            <w:r w:rsidRPr="005F6F85">
              <w:rPr>
                <w:sz w:val="22"/>
                <w:szCs w:val="22"/>
                <w:lang w:val="en-US"/>
              </w:rPr>
              <w:t>VX</w:t>
            </w:r>
            <w:r w:rsidRPr="005F6F85">
              <w:rPr>
                <w:sz w:val="22"/>
                <w:szCs w:val="22"/>
              </w:rPr>
              <w:t>610</w:t>
            </w:r>
            <w:r w:rsidRPr="005F6F85">
              <w:rPr>
                <w:sz w:val="22"/>
                <w:szCs w:val="22"/>
                <w:lang w:val="en-US"/>
              </w:rPr>
              <w:t>E</w:t>
            </w:r>
            <w:r w:rsidRPr="005F6F85">
              <w:rPr>
                <w:sz w:val="22"/>
                <w:szCs w:val="22"/>
              </w:rPr>
              <w:t xml:space="preserve"> - 1</w:t>
            </w:r>
            <w:proofErr w:type="gramEnd"/>
            <w:r w:rsidRPr="005F6F85">
              <w:rPr>
                <w:sz w:val="22"/>
                <w:szCs w:val="22"/>
              </w:rPr>
              <w:t xml:space="preserve"> шт., Экран с электроприводом </w:t>
            </w:r>
            <w:proofErr w:type="spellStart"/>
            <w:r w:rsidRPr="005F6F85">
              <w:rPr>
                <w:sz w:val="22"/>
                <w:szCs w:val="22"/>
                <w:lang w:val="en-US"/>
              </w:rPr>
              <w:t>ScreenMedia</w:t>
            </w:r>
            <w:proofErr w:type="spellEnd"/>
            <w:r w:rsidRPr="005F6F85">
              <w:rPr>
                <w:sz w:val="22"/>
                <w:szCs w:val="22"/>
              </w:rPr>
              <w:t xml:space="preserve"> </w:t>
            </w:r>
            <w:r w:rsidRPr="005F6F85">
              <w:rPr>
                <w:sz w:val="22"/>
                <w:szCs w:val="22"/>
                <w:lang w:val="en-US"/>
              </w:rPr>
              <w:t>Champion</w:t>
            </w:r>
            <w:r w:rsidRPr="005F6F85">
              <w:rPr>
                <w:sz w:val="22"/>
                <w:szCs w:val="22"/>
              </w:rPr>
              <w:t xml:space="preserve"> 244х183см (</w:t>
            </w:r>
            <w:r w:rsidRPr="005F6F85">
              <w:rPr>
                <w:sz w:val="22"/>
                <w:szCs w:val="22"/>
                <w:lang w:val="en-US"/>
              </w:rPr>
              <w:t>SCM</w:t>
            </w:r>
            <w:r w:rsidRPr="005F6F85">
              <w:rPr>
                <w:sz w:val="22"/>
                <w:szCs w:val="22"/>
              </w:rPr>
              <w:t xml:space="preserve">-4304) - 1 шт., Акустическая система </w:t>
            </w:r>
            <w:proofErr w:type="spellStart"/>
            <w:r w:rsidRPr="005F6F85">
              <w:rPr>
                <w:sz w:val="22"/>
                <w:szCs w:val="22"/>
                <w:lang w:val="en-US"/>
              </w:rPr>
              <w:t>APart</w:t>
            </w:r>
            <w:proofErr w:type="spellEnd"/>
            <w:r w:rsidRPr="005F6F85">
              <w:rPr>
                <w:sz w:val="22"/>
                <w:szCs w:val="22"/>
              </w:rPr>
              <w:t xml:space="preserve"> </w:t>
            </w:r>
            <w:r w:rsidRPr="005F6F85">
              <w:rPr>
                <w:sz w:val="22"/>
                <w:szCs w:val="22"/>
                <w:lang w:val="en-US"/>
              </w:rPr>
              <w:t>MASK</w:t>
            </w:r>
            <w:r w:rsidRPr="005F6F85">
              <w:rPr>
                <w:sz w:val="22"/>
                <w:szCs w:val="22"/>
              </w:rPr>
              <w:t>6</w:t>
            </w:r>
            <w:r w:rsidRPr="005F6F85">
              <w:rPr>
                <w:sz w:val="22"/>
                <w:szCs w:val="22"/>
                <w:lang w:val="en-US"/>
              </w:rPr>
              <w:t>T</w:t>
            </w:r>
            <w:r w:rsidRPr="005F6F85">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01906" w14:textId="77777777" w:rsidR="002C735C" w:rsidRPr="005F6F85" w:rsidRDefault="00B43524" w:rsidP="002718E2">
            <w:pPr>
              <w:pStyle w:val="Style214"/>
              <w:ind w:firstLine="0"/>
              <w:rPr>
                <w:sz w:val="22"/>
                <w:szCs w:val="22"/>
              </w:rPr>
            </w:pPr>
            <w:r w:rsidRPr="005F6F85">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4745754"/>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74575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74575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474575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0717" w14:paraId="68A6D7B9" w14:textId="77777777" w:rsidTr="009E1B4A">
        <w:tc>
          <w:tcPr>
            <w:tcW w:w="562" w:type="dxa"/>
          </w:tcPr>
          <w:p w14:paraId="76613566" w14:textId="77777777" w:rsidR="002F0717" w:rsidRPr="009E6058" w:rsidRDefault="002F0717" w:rsidP="009E1B4A">
            <w:pPr>
              <w:pStyle w:val="Default"/>
              <w:spacing w:after="30"/>
              <w:jc w:val="both"/>
              <w:rPr>
                <w:sz w:val="23"/>
                <w:szCs w:val="23"/>
                <w:lang w:val="en-US"/>
              </w:rPr>
            </w:pPr>
          </w:p>
        </w:tc>
        <w:tc>
          <w:tcPr>
            <w:tcW w:w="8783" w:type="dxa"/>
          </w:tcPr>
          <w:p w14:paraId="0A4A8A43" w14:textId="77777777" w:rsidR="002F0717" w:rsidRPr="005F6F85" w:rsidRDefault="002F0717" w:rsidP="009E1B4A">
            <w:pPr>
              <w:pStyle w:val="Default"/>
              <w:spacing w:after="30"/>
              <w:jc w:val="both"/>
              <w:rPr>
                <w:sz w:val="23"/>
                <w:szCs w:val="23"/>
              </w:rPr>
            </w:pPr>
            <w:r w:rsidRPr="005F6F85">
              <w:rPr>
                <w:sz w:val="23"/>
                <w:szCs w:val="23"/>
              </w:rPr>
              <w:t>Рабочей программой дисциплины не предусмотрено.</w:t>
            </w:r>
          </w:p>
        </w:tc>
      </w:tr>
    </w:tbl>
    <w:p w14:paraId="5A6A6659" w14:textId="77777777" w:rsidR="005F6F85" w:rsidRDefault="005F6F85" w:rsidP="005F6F85">
      <w:pPr>
        <w:widowControl w:val="0"/>
        <w:autoSpaceDE w:val="0"/>
        <w:autoSpaceDN w:val="0"/>
        <w:spacing w:after="0" w:line="240" w:lineRule="auto"/>
        <w:ind w:firstLine="709"/>
        <w:jc w:val="center"/>
        <w:rPr>
          <w:rFonts w:ascii="Times New Roman" w:hAnsi="Times New Roman"/>
          <w:b/>
          <w:sz w:val="28"/>
          <w:szCs w:val="28"/>
          <w:lang w:eastAsia="ru-RU" w:bidi="ru-RU"/>
        </w:rPr>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74575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F6F85" w:rsidRDefault="00AD3A54" w:rsidP="00801458">
            <w:pPr>
              <w:pStyle w:val="Default"/>
              <w:spacing w:after="30"/>
              <w:jc w:val="both"/>
              <w:rPr>
                <w:sz w:val="23"/>
                <w:szCs w:val="23"/>
              </w:rPr>
            </w:pPr>
            <w:r w:rsidRPr="005F6F8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74575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F6F8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F6F85" w14:paraId="5A1C9382" w14:textId="77777777" w:rsidTr="00801458">
        <w:tc>
          <w:tcPr>
            <w:tcW w:w="2336" w:type="dxa"/>
          </w:tcPr>
          <w:p w14:paraId="4C518DAB"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Номер контрольной точки</w:t>
            </w:r>
          </w:p>
        </w:tc>
        <w:tc>
          <w:tcPr>
            <w:tcW w:w="2336" w:type="dxa"/>
          </w:tcPr>
          <w:p w14:paraId="6FB4C23E"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Тип контрольной точки</w:t>
            </w:r>
          </w:p>
        </w:tc>
        <w:tc>
          <w:tcPr>
            <w:tcW w:w="2336" w:type="dxa"/>
          </w:tcPr>
          <w:p w14:paraId="048CBEA9"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Способ проведения</w:t>
            </w:r>
          </w:p>
        </w:tc>
        <w:tc>
          <w:tcPr>
            <w:tcW w:w="2337" w:type="dxa"/>
          </w:tcPr>
          <w:p w14:paraId="267B0FDF" w14:textId="77777777" w:rsidR="005D65A5" w:rsidRPr="005F6F85" w:rsidRDefault="005D65A5" w:rsidP="00801458">
            <w:pPr>
              <w:jc w:val="center"/>
              <w:rPr>
                <w:rFonts w:ascii="Times New Roman" w:hAnsi="Times New Roman" w:cs="Times New Roman"/>
                <w:b/>
              </w:rPr>
            </w:pPr>
            <w:r w:rsidRPr="005F6F85">
              <w:rPr>
                <w:rFonts w:ascii="Times New Roman" w:hAnsi="Times New Roman" w:cs="Times New Roman"/>
                <w:b/>
              </w:rPr>
              <w:t>Номера тем</w:t>
            </w:r>
          </w:p>
        </w:tc>
      </w:tr>
      <w:tr w:rsidR="005D65A5" w:rsidRPr="005F6F85" w14:paraId="07658034" w14:textId="77777777" w:rsidTr="00801458">
        <w:tc>
          <w:tcPr>
            <w:tcW w:w="2336" w:type="dxa"/>
          </w:tcPr>
          <w:p w14:paraId="1553D698" w14:textId="78F29BFB"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1</w:t>
            </w:r>
          </w:p>
        </w:tc>
        <w:tc>
          <w:tcPr>
            <w:tcW w:w="2336" w:type="dxa"/>
          </w:tcPr>
          <w:p w14:paraId="4C5C3C11" w14:textId="5E14221A" w:rsidR="005D65A5" w:rsidRPr="005F6F85" w:rsidRDefault="007478E0" w:rsidP="00801458">
            <w:pPr>
              <w:rPr>
                <w:rFonts w:ascii="Times New Roman" w:hAnsi="Times New Roman" w:cs="Times New Roman"/>
              </w:rPr>
            </w:pPr>
            <w:r w:rsidRPr="005F6F85">
              <w:rPr>
                <w:rFonts w:ascii="Times New Roman" w:hAnsi="Times New Roman" w:cs="Times New Roman"/>
                <w:lang w:val="en-US"/>
              </w:rPr>
              <w:t>Контрольная работа</w:t>
            </w:r>
          </w:p>
        </w:tc>
        <w:tc>
          <w:tcPr>
            <w:tcW w:w="2336" w:type="dxa"/>
          </w:tcPr>
          <w:p w14:paraId="09793085" w14:textId="37E3864C"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F6F85" w:rsidRDefault="007478E0" w:rsidP="00801458">
            <w:pPr>
              <w:rPr>
                <w:rFonts w:ascii="Times New Roman" w:hAnsi="Times New Roman" w:cs="Times New Roman"/>
              </w:rPr>
            </w:pPr>
            <w:r w:rsidRPr="005F6F85">
              <w:rPr>
                <w:rFonts w:ascii="Times New Roman" w:hAnsi="Times New Roman" w:cs="Times New Roman"/>
                <w:lang w:val="en-US"/>
              </w:rPr>
              <w:t>1-2</w:t>
            </w:r>
          </w:p>
        </w:tc>
      </w:tr>
      <w:tr w:rsidR="005D65A5" w:rsidRPr="005F6F85" w14:paraId="2564148C" w14:textId="77777777" w:rsidTr="00801458">
        <w:tc>
          <w:tcPr>
            <w:tcW w:w="2336" w:type="dxa"/>
          </w:tcPr>
          <w:p w14:paraId="4C9CBA73" w14:textId="77777777"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2</w:t>
            </w:r>
          </w:p>
        </w:tc>
        <w:tc>
          <w:tcPr>
            <w:tcW w:w="2336" w:type="dxa"/>
          </w:tcPr>
          <w:p w14:paraId="33A9AE96"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Контрольная работа</w:t>
            </w:r>
          </w:p>
        </w:tc>
        <w:tc>
          <w:tcPr>
            <w:tcW w:w="2336" w:type="dxa"/>
          </w:tcPr>
          <w:p w14:paraId="0F9B7E0C" w14:textId="77777777"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5B3F45C2"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3-4</w:t>
            </w:r>
          </w:p>
        </w:tc>
      </w:tr>
      <w:tr w:rsidR="005D65A5" w:rsidRPr="005F6F85" w14:paraId="52D7F9FD" w14:textId="77777777" w:rsidTr="00801458">
        <w:tc>
          <w:tcPr>
            <w:tcW w:w="2336" w:type="dxa"/>
          </w:tcPr>
          <w:p w14:paraId="0B74F603" w14:textId="77777777" w:rsidR="005D65A5" w:rsidRPr="005F6F85" w:rsidRDefault="007478E0" w:rsidP="00801458">
            <w:pPr>
              <w:jc w:val="center"/>
              <w:rPr>
                <w:rFonts w:ascii="Times New Roman" w:hAnsi="Times New Roman" w:cs="Times New Roman"/>
              </w:rPr>
            </w:pPr>
            <w:r w:rsidRPr="005F6F85">
              <w:rPr>
                <w:rFonts w:ascii="Times New Roman" w:hAnsi="Times New Roman" w:cs="Times New Roman"/>
                <w:lang w:val="en-US"/>
              </w:rPr>
              <w:t>3</w:t>
            </w:r>
          </w:p>
        </w:tc>
        <w:tc>
          <w:tcPr>
            <w:tcW w:w="2336" w:type="dxa"/>
          </w:tcPr>
          <w:p w14:paraId="210E7894"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Текущий контроль</w:t>
            </w:r>
          </w:p>
        </w:tc>
        <w:tc>
          <w:tcPr>
            <w:tcW w:w="2336" w:type="dxa"/>
          </w:tcPr>
          <w:p w14:paraId="4334950A" w14:textId="77777777" w:rsidR="005D65A5" w:rsidRPr="005F6F85" w:rsidRDefault="007478E0" w:rsidP="00801458">
            <w:pPr>
              <w:rPr>
                <w:rFonts w:ascii="Times New Roman" w:hAnsi="Times New Roman" w:cs="Times New Roman"/>
              </w:rPr>
            </w:pPr>
            <w:r w:rsidRPr="005F6F85">
              <w:rPr>
                <w:rFonts w:ascii="Times New Roman" w:hAnsi="Times New Roman" w:cs="Times New Roman"/>
              </w:rPr>
              <w:t>с помощью технических средств и информационных систем</w:t>
            </w:r>
          </w:p>
        </w:tc>
        <w:tc>
          <w:tcPr>
            <w:tcW w:w="2337" w:type="dxa"/>
          </w:tcPr>
          <w:p w14:paraId="53468137" w14:textId="77777777" w:rsidR="005D65A5" w:rsidRPr="005F6F85" w:rsidRDefault="007478E0" w:rsidP="00801458">
            <w:pPr>
              <w:rPr>
                <w:rFonts w:ascii="Times New Roman" w:hAnsi="Times New Roman" w:cs="Times New Roman"/>
              </w:rPr>
            </w:pPr>
            <w:r w:rsidRPr="005F6F85">
              <w:rPr>
                <w:rFonts w:ascii="Times New Roman" w:hAnsi="Times New Roman" w:cs="Times New Roman"/>
                <w:lang w:val="en-US"/>
              </w:rPr>
              <w:t>1-6</w:t>
            </w:r>
          </w:p>
        </w:tc>
      </w:tr>
    </w:tbl>
    <w:p w14:paraId="6D01A11C" w14:textId="61720847" w:rsidR="00F56264" w:rsidRPr="005F6F85" w:rsidRDefault="00F56264" w:rsidP="00090AC1">
      <w:pPr>
        <w:jc w:val="both"/>
        <w:rPr>
          <w:rFonts w:ascii="Times New Roman" w:hAnsi="Times New Roman" w:cs="Times New Roman"/>
          <w:b/>
          <w:sz w:val="28"/>
          <w:szCs w:val="28"/>
        </w:rPr>
      </w:pPr>
    </w:p>
    <w:p w14:paraId="1E7CF20C" w14:textId="77777777" w:rsidR="00C23E7F" w:rsidRPr="005F6F85" w:rsidRDefault="00C23E7F" w:rsidP="00C23E7F">
      <w:pPr>
        <w:pStyle w:val="2"/>
        <w:jc w:val="center"/>
        <w:rPr>
          <w:rFonts w:ascii="Times New Roman" w:hAnsi="Times New Roman" w:cs="Times New Roman"/>
          <w:b/>
          <w:color w:val="auto"/>
          <w:sz w:val="28"/>
          <w:szCs w:val="28"/>
        </w:rPr>
      </w:pPr>
      <w:bookmarkStart w:id="23" w:name="_Toc82187017"/>
      <w:bookmarkStart w:id="24" w:name="_Toc224745760"/>
      <w:r w:rsidRPr="005F6F8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F6F85" w14:paraId="050C18A5" w14:textId="77777777" w:rsidTr="005F6F85">
        <w:tc>
          <w:tcPr>
            <w:tcW w:w="562" w:type="dxa"/>
          </w:tcPr>
          <w:p w14:paraId="39D69C14" w14:textId="77777777" w:rsidR="005F6F85" w:rsidRDefault="005F6F85">
            <w:pPr>
              <w:pStyle w:val="Default"/>
              <w:spacing w:after="30"/>
              <w:jc w:val="both"/>
              <w:rPr>
                <w:sz w:val="23"/>
                <w:szCs w:val="23"/>
                <w:lang w:val="en-US"/>
              </w:rPr>
            </w:pPr>
          </w:p>
        </w:tc>
        <w:tc>
          <w:tcPr>
            <w:tcW w:w="8783" w:type="dxa"/>
            <w:hideMark/>
          </w:tcPr>
          <w:p w14:paraId="792E6CAD" w14:textId="77777777" w:rsidR="005F6F85" w:rsidRDefault="005F6F85">
            <w:pPr>
              <w:pStyle w:val="Default"/>
              <w:spacing w:after="30"/>
              <w:jc w:val="both"/>
              <w:rPr>
                <w:sz w:val="23"/>
                <w:szCs w:val="23"/>
              </w:rPr>
            </w:pPr>
            <w:r>
              <w:rPr>
                <w:sz w:val="23"/>
                <w:szCs w:val="23"/>
              </w:rPr>
              <w:t>Рабочей программой дисциплины не предусмотрено.</w:t>
            </w:r>
          </w:p>
        </w:tc>
      </w:tr>
    </w:tbl>
    <w:p w14:paraId="309ED0C8" w14:textId="77777777" w:rsidR="005F6F85" w:rsidRPr="005F6F85" w:rsidRDefault="005F6F85" w:rsidP="00C23E7F">
      <w:pPr>
        <w:spacing w:after="0" w:line="240" w:lineRule="auto"/>
        <w:jc w:val="center"/>
        <w:rPr>
          <w:rFonts w:ascii="Times New Roman" w:hAnsi="Times New Roman"/>
          <w:b/>
          <w:sz w:val="28"/>
          <w:szCs w:val="28"/>
        </w:rPr>
      </w:pPr>
    </w:p>
    <w:p w14:paraId="11DE9780" w14:textId="77777777" w:rsidR="00B8237E" w:rsidRPr="005F6F85" w:rsidRDefault="00B8237E" w:rsidP="00B8237E">
      <w:pPr>
        <w:pStyle w:val="2"/>
        <w:jc w:val="center"/>
        <w:rPr>
          <w:rFonts w:ascii="Times New Roman" w:hAnsi="Times New Roman" w:cs="Times New Roman"/>
          <w:b/>
          <w:color w:val="auto"/>
          <w:sz w:val="28"/>
          <w:szCs w:val="28"/>
        </w:rPr>
      </w:pPr>
      <w:bookmarkStart w:id="25" w:name="_Toc82187018"/>
      <w:bookmarkStart w:id="26" w:name="_Toc224745761"/>
      <w:r w:rsidRPr="005F6F85">
        <w:rPr>
          <w:rFonts w:ascii="Times New Roman" w:hAnsi="Times New Roman" w:cs="Times New Roman"/>
          <w:b/>
          <w:color w:val="auto"/>
          <w:sz w:val="28"/>
          <w:szCs w:val="28"/>
        </w:rPr>
        <w:t xml:space="preserve">1.5 Самостоятельная работа </w:t>
      </w:r>
      <w:proofErr w:type="gramStart"/>
      <w:r w:rsidRPr="005F6F8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F6F85" w:rsidRDefault="00B8237E" w:rsidP="00B8237E"/>
    <w:tbl>
      <w:tblPr>
        <w:tblStyle w:val="a4"/>
        <w:tblW w:w="5000" w:type="pct"/>
        <w:tblLook w:val="04A0" w:firstRow="1" w:lastRow="0" w:firstColumn="1" w:lastColumn="0" w:noHBand="0" w:noVBand="1"/>
      </w:tblPr>
      <w:tblGrid>
        <w:gridCol w:w="4785"/>
        <w:gridCol w:w="4786"/>
      </w:tblGrid>
      <w:tr w:rsidR="00B8237E" w:rsidRPr="005F6F85" w14:paraId="0267C479" w14:textId="77777777" w:rsidTr="00801458">
        <w:tc>
          <w:tcPr>
            <w:tcW w:w="2500" w:type="pct"/>
          </w:tcPr>
          <w:p w14:paraId="37F699C9" w14:textId="77777777" w:rsidR="00B8237E" w:rsidRPr="005F6F85" w:rsidRDefault="00B8237E" w:rsidP="00801458">
            <w:pPr>
              <w:jc w:val="center"/>
              <w:rPr>
                <w:rFonts w:ascii="Times New Roman" w:hAnsi="Times New Roman" w:cs="Times New Roman"/>
                <w:b/>
              </w:rPr>
            </w:pPr>
            <w:r w:rsidRPr="005F6F85">
              <w:rPr>
                <w:rFonts w:ascii="Times New Roman" w:hAnsi="Times New Roman" w:cs="Times New Roman"/>
                <w:b/>
              </w:rPr>
              <w:t>Наименования самостоятельной работы</w:t>
            </w:r>
          </w:p>
        </w:tc>
        <w:tc>
          <w:tcPr>
            <w:tcW w:w="2500" w:type="pct"/>
          </w:tcPr>
          <w:p w14:paraId="0A769611" w14:textId="77777777" w:rsidR="00B8237E" w:rsidRPr="005F6F85" w:rsidRDefault="00B8237E" w:rsidP="00801458">
            <w:pPr>
              <w:jc w:val="center"/>
              <w:rPr>
                <w:rFonts w:ascii="Times New Roman" w:hAnsi="Times New Roman" w:cs="Times New Roman"/>
                <w:b/>
              </w:rPr>
            </w:pPr>
            <w:r w:rsidRPr="005F6F85">
              <w:rPr>
                <w:rFonts w:ascii="Times New Roman" w:hAnsi="Times New Roman" w:cs="Times New Roman"/>
                <w:b/>
              </w:rPr>
              <w:t>Номера тем</w:t>
            </w:r>
          </w:p>
        </w:tc>
      </w:tr>
      <w:tr w:rsidR="00B8237E" w:rsidRPr="005F6F85" w14:paraId="3F240151" w14:textId="77777777" w:rsidTr="00801458">
        <w:tc>
          <w:tcPr>
            <w:tcW w:w="2500" w:type="pct"/>
          </w:tcPr>
          <w:p w14:paraId="61E91592" w14:textId="61A0874C" w:rsidR="00B8237E" w:rsidRPr="005F6F85" w:rsidRDefault="00B8237E" w:rsidP="00801458">
            <w:pPr>
              <w:rPr>
                <w:rFonts w:ascii="Times New Roman" w:hAnsi="Times New Roman" w:cs="Times New Roman"/>
              </w:rPr>
            </w:pPr>
            <w:r w:rsidRPr="005F6F8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F6F85" w:rsidRDefault="005C548A" w:rsidP="00801458">
            <w:pPr>
              <w:rPr>
                <w:rFonts w:ascii="Times New Roman" w:hAnsi="Times New Roman" w:cs="Times New Roman"/>
              </w:rPr>
            </w:pPr>
            <w:r w:rsidRPr="005F6F85">
              <w:rPr>
                <w:rFonts w:ascii="Times New Roman" w:hAnsi="Times New Roman" w:cs="Times New Roman"/>
                <w:lang w:val="en-US"/>
              </w:rPr>
              <w:t>1-6</w:t>
            </w:r>
          </w:p>
        </w:tc>
      </w:tr>
    </w:tbl>
    <w:p w14:paraId="6EB485C6" w14:textId="6A0F7BEC" w:rsidR="00C23E7F" w:rsidRPr="005F6F8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474576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65948" w14:textId="77777777" w:rsidR="002016BA" w:rsidRDefault="002016BA" w:rsidP="00315CA6">
      <w:pPr>
        <w:spacing w:after="0" w:line="240" w:lineRule="auto"/>
      </w:pPr>
      <w:r>
        <w:separator/>
      </w:r>
    </w:p>
  </w:endnote>
  <w:endnote w:type="continuationSeparator" w:id="0">
    <w:p w14:paraId="696FB6B8" w14:textId="77777777" w:rsidR="002016BA" w:rsidRDefault="002016B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F071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BED34" w14:textId="77777777" w:rsidR="002016BA" w:rsidRDefault="002016BA" w:rsidP="00315CA6">
      <w:pPr>
        <w:spacing w:after="0" w:line="240" w:lineRule="auto"/>
      </w:pPr>
      <w:r>
        <w:separator/>
      </w:r>
    </w:p>
  </w:footnote>
  <w:footnote w:type="continuationSeparator" w:id="0">
    <w:p w14:paraId="6F4B9E9B" w14:textId="77777777" w:rsidR="002016BA" w:rsidRDefault="002016B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9516244"/>
    <w:multiLevelType w:val="hybridMultilevel"/>
    <w:tmpl w:val="B58C2928"/>
    <w:lvl w:ilvl="0" w:tplc="91644780">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5">
    <w:nsid w:val="472D5FB5"/>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6">
    <w:nsid w:val="4DFB5153"/>
    <w:multiLevelType w:val="hybridMultilevel"/>
    <w:tmpl w:val="825205B6"/>
    <w:lvl w:ilvl="0" w:tplc="8934F450">
      <w:start w:val="1"/>
      <w:numFmt w:val="decimal"/>
      <w:lvlText w:val="%1)"/>
      <w:lvlJc w:val="left"/>
      <w:pPr>
        <w:ind w:left="927" w:hanging="360"/>
      </w:pPr>
      <w:rPr>
        <w:rFonts w:ascii="Times New Roman" w:hAnsi="Times New Roman" w:cs="Times New Roman" w:hint="default"/>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51805AE2"/>
    <w:multiLevelType w:val="hybridMultilevel"/>
    <w:tmpl w:val="1C764194"/>
    <w:lvl w:ilvl="0" w:tplc="5D2A9882">
      <w:start w:val="1"/>
      <w:numFmt w:val="decimal"/>
      <w:lvlText w:val="%1)"/>
      <w:lvlJc w:val="left"/>
      <w:pPr>
        <w:tabs>
          <w:tab w:val="num" w:pos="1980"/>
        </w:tabs>
        <w:ind w:left="1980" w:hanging="360"/>
      </w:pPr>
      <w:rPr>
        <w:b/>
        <w:i w:val="0"/>
        <w:sz w:val="28"/>
        <w:szCs w:val="28"/>
      </w:rPr>
    </w:lvl>
    <w:lvl w:ilvl="1" w:tplc="EC503EE6">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AF7C97"/>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1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5C15FF"/>
    <w:multiLevelType w:val="hybridMultilevel"/>
    <w:tmpl w:val="4F88AC38"/>
    <w:lvl w:ilvl="0" w:tplc="95BA818E">
      <w:start w:val="1"/>
      <w:numFmt w:val="decimal"/>
      <w:lvlText w:val="%1)"/>
      <w:lvlJc w:val="left"/>
      <w:pPr>
        <w:ind w:left="720" w:hanging="360"/>
      </w:pPr>
      <w:rPr>
        <w:rFonts w:ascii="Times New Roman" w:hAnsi="Times New Roman" w:cs="Times New Roman"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8"/>
  </w:num>
  <w:num w:numId="6">
    <w:abstractNumId w:val="11"/>
  </w:num>
  <w:num w:numId="7">
    <w:abstractNumId w:val="14"/>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16BA"/>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0717"/>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6210"/>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5F6F8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3C9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3C7E"/>
    <w:rsid w:val="00E948C3"/>
    <w:rsid w:val="00EB4B64"/>
    <w:rsid w:val="00ED01B2"/>
    <w:rsid w:val="00ED39ED"/>
    <w:rsid w:val="00ED54AA"/>
    <w:rsid w:val="00ED577F"/>
    <w:rsid w:val="00ED6AF6"/>
    <w:rsid w:val="00EE1C3E"/>
    <w:rsid w:val="00EE24E1"/>
    <w:rsid w:val="00F00293"/>
    <w:rsid w:val="00F01BE3"/>
    <w:rsid w:val="00F02E9A"/>
    <w:rsid w:val="00F07D1B"/>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71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5F6F85"/>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71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5F6F85"/>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3784">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0171012">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176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46833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opac.unecon.ru/elibrary/2015/ucheb/%D0%9C%D0%B0%D1%82%D0%B5%D0%BC%D0%B0%D1%82%D0%B8%D0%BA%D0%B0_%D0%98%D0%B3%D0%BD%D0%B0%D1%82%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teoriya-veroyatnostey-i-matematicheskaya-statistika-v-2-ch-chast-2-matematicheskaya-statistika-42123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3F3103-7726-4BCD-BDE3-DEB00A2F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12</Pages>
  <Words>3609</Words>
  <Characters>20573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